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6" w:rsidRDefault="00AD3F66" w:rsidP="00AD3F66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color w:val="002060"/>
          <w:kern w:val="24"/>
        </w:rPr>
      </w:pPr>
      <w:r>
        <w:rPr>
          <w:rFonts w:eastAsia="+mn-ea"/>
          <w:b/>
          <w:color w:val="002060"/>
          <w:kern w:val="24"/>
        </w:rPr>
        <w:t xml:space="preserve">Базовая площадка </w:t>
      </w:r>
    </w:p>
    <w:p w:rsidR="00AD3F66" w:rsidRDefault="00AD3F66" w:rsidP="00AD3F66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color w:val="002060"/>
          <w:kern w:val="24"/>
        </w:rPr>
      </w:pPr>
      <w:r>
        <w:rPr>
          <w:rFonts w:eastAsia="+mn-ea"/>
          <w:b/>
          <w:color w:val="002060"/>
          <w:kern w:val="24"/>
        </w:rPr>
        <w:t xml:space="preserve">Автономной некоммерческой организации дополнительного профессионального образования </w:t>
      </w:r>
      <w:r>
        <w:rPr>
          <w:rFonts w:ascii="Calibri" w:eastAsia="+mn-ea" w:hAnsi="Calibri"/>
          <w:b/>
          <w:color w:val="002060"/>
          <w:kern w:val="24"/>
        </w:rPr>
        <w:t>«</w:t>
      </w:r>
      <w:r>
        <w:rPr>
          <w:rFonts w:eastAsia="+mn-ea"/>
          <w:b/>
          <w:color w:val="002060"/>
          <w:kern w:val="24"/>
        </w:rPr>
        <w:t>Национальный институт качества образования</w:t>
      </w:r>
      <w:r>
        <w:rPr>
          <w:rFonts w:ascii="Calibri" w:eastAsia="+mn-ea" w:hAnsi="Calibri"/>
          <w:b/>
          <w:color w:val="002060"/>
          <w:kern w:val="24"/>
        </w:rPr>
        <w:t>»</w:t>
      </w:r>
      <w:r>
        <w:rPr>
          <w:rFonts w:eastAsia="+mn-ea"/>
          <w:b/>
          <w:color w:val="002060"/>
          <w:kern w:val="24"/>
        </w:rPr>
        <w:t xml:space="preserve"> </w:t>
      </w:r>
    </w:p>
    <w:p w:rsidR="00AD3F66" w:rsidRDefault="00AD3F66" w:rsidP="00AD3F6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+mn-ea" w:hAnsi="Times New Roman"/>
          <w:b/>
          <w:color w:val="002060"/>
          <w:kern w:val="24"/>
          <w:sz w:val="24"/>
          <w:szCs w:val="24"/>
          <w:u w:val="single"/>
          <w:lang w:eastAsia="ru-RU"/>
        </w:rPr>
        <w:t xml:space="preserve">Свидетельство </w:t>
      </w:r>
    </w:p>
    <w:p w:rsidR="00AD3F66" w:rsidRDefault="00AD3F66" w:rsidP="00AD3F6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bCs/>
          <w:i/>
          <w:iCs/>
          <w:color w:val="002060"/>
          <w:kern w:val="24"/>
          <w:u w:val="single"/>
        </w:rPr>
      </w:pPr>
    </w:p>
    <w:p w:rsidR="00AD3F66" w:rsidRDefault="00AD3F66" w:rsidP="00AD3F6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Cs/>
          <w:iCs/>
          <w:color w:val="002060"/>
          <w:kern w:val="24"/>
        </w:rPr>
      </w:pPr>
      <w:r>
        <w:rPr>
          <w:rFonts w:eastAsia="+mn-ea"/>
          <w:b/>
          <w:bCs/>
          <w:iCs/>
          <w:color w:val="002060"/>
          <w:kern w:val="24"/>
          <w:u w:val="single"/>
        </w:rPr>
        <w:t>Организатор и куратор площадки в г. Томске</w:t>
      </w:r>
      <w:r>
        <w:rPr>
          <w:rFonts w:eastAsia="+mn-ea"/>
          <w:b/>
          <w:bCs/>
          <w:iCs/>
          <w:color w:val="002060"/>
          <w:kern w:val="24"/>
        </w:rPr>
        <w:t>:</w:t>
      </w:r>
      <w:r>
        <w:rPr>
          <w:rFonts w:eastAsia="+mn-ea"/>
          <w:bCs/>
          <w:iCs/>
          <w:color w:val="002060"/>
          <w:kern w:val="24"/>
        </w:rPr>
        <w:t xml:space="preserve"> </w:t>
      </w:r>
      <w:r>
        <w:rPr>
          <w:rFonts w:eastAsia="+mn-ea"/>
          <w:bCs/>
          <w:iCs/>
          <w:color w:val="002060"/>
          <w:kern w:val="24"/>
        </w:rPr>
        <w:t>Стародубцева Екатерина Аркадьевна, соавтор и ведущий методист образовательной программы «</w:t>
      </w:r>
      <w:proofErr w:type="gramStart"/>
      <w:r>
        <w:rPr>
          <w:rFonts w:eastAsia="+mn-ea"/>
          <w:bCs/>
          <w:iCs/>
          <w:color w:val="002060"/>
          <w:kern w:val="24"/>
        </w:rPr>
        <w:t>Мате</w:t>
      </w:r>
      <w:proofErr w:type="gramEnd"/>
      <w:r>
        <w:rPr>
          <w:rFonts w:eastAsia="+mn-ea"/>
          <w:bCs/>
          <w:iCs/>
          <w:color w:val="002060"/>
          <w:kern w:val="24"/>
        </w:rPr>
        <w:t xml:space="preserve">: плюс»; </w:t>
      </w:r>
    </w:p>
    <w:p w:rsidR="00AD3F66" w:rsidRDefault="00AD3F66" w:rsidP="00AD3F66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Cs/>
          <w:iCs/>
          <w:color w:val="002060"/>
          <w:kern w:val="24"/>
        </w:rPr>
      </w:pPr>
      <w:r>
        <w:rPr>
          <w:rFonts w:eastAsia="+mn-ea"/>
          <w:bCs/>
          <w:iCs/>
          <w:color w:val="002060"/>
          <w:kern w:val="24"/>
        </w:rPr>
        <w:t>Научный руководитель: Федосова Ирина Евгеньевна, соавтор и научный редактор образовательной программы «</w:t>
      </w:r>
      <w:proofErr w:type="gramStart"/>
      <w:r>
        <w:rPr>
          <w:rFonts w:eastAsia="+mn-ea"/>
          <w:bCs/>
          <w:iCs/>
          <w:color w:val="002060"/>
          <w:kern w:val="24"/>
        </w:rPr>
        <w:t>Мате</w:t>
      </w:r>
      <w:proofErr w:type="gramEnd"/>
      <w:r>
        <w:rPr>
          <w:rFonts w:eastAsia="+mn-ea"/>
          <w:bCs/>
          <w:iCs/>
          <w:color w:val="002060"/>
          <w:kern w:val="24"/>
        </w:rPr>
        <w:t>: плюс»</w:t>
      </w:r>
    </w:p>
    <w:p w:rsidR="00AD3F66" w:rsidRDefault="00AD3F66" w:rsidP="00AD3F66">
      <w:pPr>
        <w:pStyle w:val="Default"/>
      </w:pPr>
    </w:p>
    <w:p w:rsidR="00AD3F66" w:rsidRDefault="00AD3F66" w:rsidP="00AD3F66">
      <w:pPr>
        <w:pStyle w:val="Default"/>
      </w:pPr>
      <w:r>
        <w:t xml:space="preserve"> </w:t>
      </w:r>
    </w:p>
    <w:p w:rsidR="00AD3F66" w:rsidRDefault="00AD3F66" w:rsidP="00AD3F66">
      <w:pPr>
        <w:pStyle w:val="Default"/>
      </w:pPr>
      <w:r>
        <w:rPr>
          <w:rFonts w:eastAsia="+mn-ea"/>
          <w:b/>
          <w:bCs/>
          <w:iCs/>
          <w:color w:val="002060"/>
          <w:kern w:val="24"/>
          <w:u w:val="single"/>
          <w:lang w:eastAsia="ru-RU"/>
        </w:rPr>
        <w:t>Тема</w:t>
      </w:r>
      <w:r>
        <w:rPr>
          <w:rFonts w:eastAsia="+mn-ea"/>
          <w:color w:val="002060"/>
          <w:kern w:val="24"/>
          <w:lang w:eastAsia="ru-RU"/>
        </w:rPr>
        <w:t xml:space="preserve"> «</w:t>
      </w:r>
      <w:r>
        <w:rPr>
          <w:rFonts w:eastAsia="+mn-ea"/>
          <w:color w:val="002060"/>
          <w:kern w:val="24"/>
          <w:lang w:eastAsia="ru-RU"/>
        </w:rPr>
        <w:t>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«Мате: плюс»</w:t>
      </w:r>
    </w:p>
    <w:p w:rsidR="00AD3F66" w:rsidRDefault="00AD3F66" w:rsidP="00AD3F66">
      <w:pPr>
        <w:pStyle w:val="Default"/>
      </w:pPr>
      <w:r>
        <w:t xml:space="preserve"> </w:t>
      </w:r>
    </w:p>
    <w:p w:rsidR="00AD3F66" w:rsidRDefault="00AD3F66" w:rsidP="00AD3F66">
      <w:pPr>
        <w:kinsoku w:val="0"/>
        <w:overflowPunct w:val="0"/>
        <w:spacing w:after="0" w:line="240" w:lineRule="auto"/>
        <w:jc w:val="both"/>
        <w:textAlignment w:val="baseline"/>
        <w:rPr>
          <w:rFonts w:eastAsia="+mn-ea"/>
          <w:color w:val="002060"/>
          <w:kern w:val="24"/>
          <w:sz w:val="24"/>
          <w:szCs w:val="24"/>
          <w:lang w:eastAsia="ru-RU"/>
        </w:rPr>
      </w:pPr>
      <w:bookmarkStart w:id="0" w:name="_GoBack"/>
      <w:bookmarkEnd w:id="0"/>
    </w:p>
    <w:sectPr w:rsidR="00AD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4F"/>
    <w:rsid w:val="0027356D"/>
    <w:rsid w:val="0027474F"/>
    <w:rsid w:val="00A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D3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D3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2018-12-21T03:16:00Z</dcterms:created>
  <dcterms:modified xsi:type="dcterms:W3CDTF">2018-12-21T03:25:00Z</dcterms:modified>
</cp:coreProperties>
</file>