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3" w:rsidRDefault="007E3053" w:rsidP="007E305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894628"/>
            <wp:effectExtent l="0" t="0" r="0" b="0"/>
            <wp:docPr id="1" name="Рисунок 1" descr="C:\Users\User\Desktop\Положения Сканы\Об оказании логопедической помощ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Сканы\Об оказании логопедической помощи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53" w:rsidRDefault="007E3053" w:rsidP="007E305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355" w:rsidRPr="007E3053" w:rsidRDefault="007E3053" w:rsidP="007E305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71600" w:rsidRPr="007E30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1600" w:rsidRDefault="00771600" w:rsidP="00432BA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>Настоящее</w:t>
      </w:r>
      <w:r w:rsidR="00380CB4" w:rsidRPr="007C3D85">
        <w:rPr>
          <w:rFonts w:ascii="Times New Roman" w:hAnsi="Times New Roman" w:cs="Times New Roman"/>
          <w:sz w:val="24"/>
          <w:szCs w:val="24"/>
        </w:rPr>
        <w:t xml:space="preserve"> положение регламентирует деятельность </w:t>
      </w:r>
      <w:r w:rsidR="00D8509E" w:rsidRPr="007C3D85">
        <w:rPr>
          <w:rFonts w:ascii="Times New Roman" w:hAnsi="Times New Roman" w:cs="Times New Roman"/>
          <w:sz w:val="24"/>
          <w:szCs w:val="24"/>
        </w:rPr>
        <w:t xml:space="preserve">об оказании логопедической помощи в </w:t>
      </w:r>
      <w:r w:rsidR="00380CB4" w:rsidRPr="007C3D85">
        <w:rPr>
          <w:rFonts w:ascii="Times New Roman" w:hAnsi="Times New Roman" w:cs="Times New Roman"/>
          <w:sz w:val="24"/>
          <w:szCs w:val="24"/>
        </w:rPr>
        <w:t>муниципально</w:t>
      </w:r>
      <w:r w:rsidR="00D8509E" w:rsidRPr="007C3D85">
        <w:rPr>
          <w:rFonts w:ascii="Times New Roman" w:hAnsi="Times New Roman" w:cs="Times New Roman"/>
          <w:sz w:val="24"/>
          <w:szCs w:val="24"/>
        </w:rPr>
        <w:t>м</w:t>
      </w:r>
      <w:r w:rsidR="00380CB4" w:rsidRPr="007C3D8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D8509E" w:rsidRPr="007C3D85">
        <w:rPr>
          <w:rFonts w:ascii="Times New Roman" w:hAnsi="Times New Roman" w:cs="Times New Roman"/>
          <w:sz w:val="24"/>
          <w:szCs w:val="24"/>
        </w:rPr>
        <w:t>м</w:t>
      </w:r>
      <w:r w:rsidR="00380CB4" w:rsidRPr="007C3D85">
        <w:rPr>
          <w:rFonts w:ascii="Times New Roman" w:hAnsi="Times New Roman" w:cs="Times New Roman"/>
          <w:sz w:val="24"/>
          <w:szCs w:val="24"/>
        </w:rPr>
        <w:t xml:space="preserve"> </w:t>
      </w:r>
      <w:r w:rsidRPr="007C3D85">
        <w:rPr>
          <w:rFonts w:ascii="Times New Roman" w:hAnsi="Times New Roman" w:cs="Times New Roman"/>
          <w:sz w:val="24"/>
          <w:szCs w:val="24"/>
        </w:rPr>
        <w:t>дошкольно</w:t>
      </w:r>
      <w:r w:rsidR="00D8509E" w:rsidRPr="007C3D85">
        <w:rPr>
          <w:rFonts w:ascii="Times New Roman" w:hAnsi="Times New Roman" w:cs="Times New Roman"/>
          <w:sz w:val="24"/>
          <w:szCs w:val="24"/>
        </w:rPr>
        <w:t>м</w:t>
      </w:r>
      <w:r w:rsidRPr="007C3D8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D8509E" w:rsidRPr="007C3D85">
        <w:rPr>
          <w:rFonts w:ascii="Times New Roman" w:hAnsi="Times New Roman" w:cs="Times New Roman"/>
          <w:sz w:val="24"/>
          <w:szCs w:val="24"/>
        </w:rPr>
        <w:t>м</w:t>
      </w:r>
      <w:r w:rsidRPr="007C3D8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8509E" w:rsidRPr="007C3D85">
        <w:rPr>
          <w:rFonts w:ascii="Times New Roman" w:hAnsi="Times New Roman" w:cs="Times New Roman"/>
          <w:sz w:val="24"/>
          <w:szCs w:val="24"/>
        </w:rPr>
        <w:t>и</w:t>
      </w:r>
      <w:r w:rsidRPr="007C3D85">
        <w:rPr>
          <w:rFonts w:ascii="Times New Roman" w:hAnsi="Times New Roman" w:cs="Times New Roman"/>
          <w:sz w:val="24"/>
          <w:szCs w:val="24"/>
        </w:rPr>
        <w:t xml:space="preserve"> «Детский сад № 47» (далее МБДОУ «Детский сад №</w:t>
      </w:r>
      <w:r w:rsidR="00D8509E" w:rsidRPr="007C3D85">
        <w:rPr>
          <w:rFonts w:ascii="Times New Roman" w:hAnsi="Times New Roman" w:cs="Times New Roman"/>
          <w:sz w:val="24"/>
          <w:szCs w:val="24"/>
        </w:rPr>
        <w:t xml:space="preserve"> 47») в части оказания логопедической помощи воспитанникам, имеющим нарушения устной речи и трудности в освоении ими </w:t>
      </w:r>
      <w:r w:rsidR="00E55316" w:rsidRPr="007C3D85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32BA7">
        <w:rPr>
          <w:rFonts w:ascii="Times New Roman" w:hAnsi="Times New Roman" w:cs="Times New Roman"/>
          <w:sz w:val="24"/>
          <w:szCs w:val="24"/>
        </w:rPr>
        <w:t xml:space="preserve"> (далее ОП)</w:t>
      </w:r>
      <w:r w:rsidR="00E55316" w:rsidRPr="007C3D85">
        <w:rPr>
          <w:rFonts w:ascii="Times New Roman" w:hAnsi="Times New Roman" w:cs="Times New Roman"/>
          <w:sz w:val="24"/>
          <w:szCs w:val="24"/>
        </w:rPr>
        <w:t xml:space="preserve"> (как основных, так адаптированных).</w:t>
      </w:r>
    </w:p>
    <w:p w:rsidR="00432BA7" w:rsidRPr="007C3D85" w:rsidRDefault="00432BA7" w:rsidP="00432BA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C4D" w:rsidRPr="007C3D85" w:rsidRDefault="00EF4C4D" w:rsidP="00432BA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2BA7">
        <w:rPr>
          <w:rFonts w:ascii="Times New Roman" w:hAnsi="Times New Roman" w:cs="Times New Roman"/>
          <w:sz w:val="24"/>
          <w:szCs w:val="24"/>
        </w:rPr>
        <w:t>ДОУ</w:t>
      </w:r>
      <w:r w:rsidRPr="007C3D85">
        <w:rPr>
          <w:rFonts w:ascii="Times New Roman" w:hAnsi="Times New Roman" w:cs="Times New Roman"/>
          <w:sz w:val="24"/>
          <w:szCs w:val="24"/>
        </w:rPr>
        <w:t xml:space="preserve"> по оказанию логопедической помощи являются:</w:t>
      </w:r>
    </w:p>
    <w:p w:rsidR="00EF4C4D" w:rsidRPr="007C3D85" w:rsidRDefault="00EF4C4D" w:rsidP="00432BA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013"/>
      <w:bookmarkEnd w:id="1"/>
      <w:r w:rsidRPr="007C3D85">
        <w:rPr>
          <w:rFonts w:ascii="Times New Roman" w:hAnsi="Times New Roman" w:cs="Times New Roman"/>
          <w:sz w:val="24"/>
          <w:szCs w:val="24"/>
        </w:rPr>
        <w:t>организация и проведение логопедической диагностики с целью своевременного выявления и последующей коррекции речевых нарушений воспитанников;</w:t>
      </w:r>
      <w:bookmarkStart w:id="2" w:name="100014"/>
      <w:bookmarkEnd w:id="2"/>
    </w:p>
    <w:p w:rsidR="00EF4C4D" w:rsidRPr="007C3D85" w:rsidRDefault="00EF4C4D" w:rsidP="00432BA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>организация проведения логопедических занятий с воспитанниками с выявленными нарушениями речи;</w:t>
      </w:r>
      <w:bookmarkStart w:id="3" w:name="100015"/>
      <w:bookmarkEnd w:id="3"/>
    </w:p>
    <w:p w:rsidR="00EF4C4D" w:rsidRPr="007C3D85" w:rsidRDefault="00EF4C4D" w:rsidP="00432BA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>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 воспитанник</w:t>
      </w:r>
      <w:r w:rsidR="00102D5C">
        <w:rPr>
          <w:rFonts w:ascii="Times New Roman" w:hAnsi="Times New Roman" w:cs="Times New Roman"/>
          <w:sz w:val="24"/>
          <w:szCs w:val="24"/>
        </w:rPr>
        <w:t>ам</w:t>
      </w:r>
      <w:r w:rsidRPr="007C3D85">
        <w:rPr>
          <w:rFonts w:ascii="Times New Roman" w:hAnsi="Times New Roman" w:cs="Times New Roman"/>
          <w:sz w:val="24"/>
          <w:szCs w:val="24"/>
        </w:rPr>
        <w:t>, их родителям (законным представителям), педагогическим работникам;</w:t>
      </w:r>
    </w:p>
    <w:p w:rsidR="00EF4C4D" w:rsidRDefault="00EF4C4D" w:rsidP="00432BA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r w:rsidR="007C3D85" w:rsidRPr="007C3D85">
        <w:rPr>
          <w:rFonts w:ascii="Times New Roman" w:hAnsi="Times New Roman" w:cs="Times New Roman"/>
          <w:sz w:val="24"/>
          <w:szCs w:val="24"/>
        </w:rPr>
        <w:t>воспитанниками</w:t>
      </w:r>
      <w:r w:rsidRPr="007C3D85">
        <w:rPr>
          <w:rFonts w:ascii="Times New Roman" w:hAnsi="Times New Roman" w:cs="Times New Roman"/>
          <w:sz w:val="24"/>
          <w:szCs w:val="24"/>
        </w:rPr>
        <w:t>.</w:t>
      </w:r>
    </w:p>
    <w:p w:rsidR="00432BA7" w:rsidRPr="007C3D85" w:rsidRDefault="00432BA7" w:rsidP="00432BA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5316" w:rsidRPr="007C3D85" w:rsidRDefault="00EF4C4D" w:rsidP="00432BA7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>1.</w:t>
      </w:r>
      <w:r w:rsidR="007C3D85">
        <w:rPr>
          <w:rFonts w:ascii="Times New Roman" w:hAnsi="Times New Roman" w:cs="Times New Roman"/>
          <w:sz w:val="24"/>
          <w:szCs w:val="24"/>
        </w:rPr>
        <w:t>3</w:t>
      </w:r>
      <w:r w:rsidRPr="007C3D85">
        <w:rPr>
          <w:rFonts w:ascii="Times New Roman" w:hAnsi="Times New Roman" w:cs="Times New Roman"/>
          <w:sz w:val="24"/>
          <w:szCs w:val="24"/>
        </w:rPr>
        <w:t>.</w:t>
      </w:r>
      <w:r w:rsidR="00E55316" w:rsidRPr="007C3D8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</w:t>
      </w:r>
      <w:r w:rsidR="00432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B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5316" w:rsidRPr="007C3D85">
        <w:rPr>
          <w:rFonts w:ascii="Times New Roman" w:hAnsi="Times New Roman" w:cs="Times New Roman"/>
          <w:sz w:val="24"/>
          <w:szCs w:val="24"/>
        </w:rPr>
        <w:t>:</w:t>
      </w:r>
    </w:p>
    <w:p w:rsidR="00E55316" w:rsidRPr="007C3D85" w:rsidRDefault="00E55316" w:rsidP="00432BA7">
      <w:pPr>
        <w:pStyle w:val="a4"/>
        <w:numPr>
          <w:ilvl w:val="0"/>
          <w:numId w:val="19"/>
        </w:numPr>
        <w:spacing w:after="0" w:line="240" w:lineRule="auto"/>
        <w:ind w:left="0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 – ФЗ «Об образовании в Российской Федерации»;</w:t>
      </w:r>
    </w:p>
    <w:p w:rsidR="00E55316" w:rsidRPr="007C3D85" w:rsidRDefault="00E55316" w:rsidP="00432BA7">
      <w:pPr>
        <w:pStyle w:val="a4"/>
        <w:numPr>
          <w:ilvl w:val="0"/>
          <w:numId w:val="19"/>
        </w:numPr>
        <w:spacing w:after="0" w:line="240" w:lineRule="auto"/>
        <w:ind w:left="0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7C3D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3D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3D85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7C3D8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17 октября 2013 года № 1155;</w:t>
      </w:r>
    </w:p>
    <w:p w:rsidR="00E55316" w:rsidRPr="007C3D85" w:rsidRDefault="00E55316" w:rsidP="00432BA7">
      <w:pPr>
        <w:pStyle w:val="a4"/>
        <w:numPr>
          <w:ilvl w:val="0"/>
          <w:numId w:val="19"/>
        </w:numPr>
        <w:spacing w:after="0" w:line="240" w:lineRule="auto"/>
        <w:ind w:left="0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РФ от 6 августа 2020 года № Р-75 "Об утверждении примерного Положения об оказании логопедической помощи в организациях, осуществляющих образовательную деятельность</w:t>
      </w:r>
    </w:p>
    <w:p w:rsidR="00E55316" w:rsidRPr="007C3D85" w:rsidRDefault="00E55316" w:rsidP="00432BA7">
      <w:pPr>
        <w:pStyle w:val="a4"/>
        <w:numPr>
          <w:ilvl w:val="0"/>
          <w:numId w:val="19"/>
        </w:numPr>
        <w:spacing w:after="0" w:line="240" w:lineRule="auto"/>
        <w:ind w:left="0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>«Порядком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утвержденного приказом Министерства образования и науки Российской Федерации от 30 августа 2013 года №1014;</w:t>
      </w:r>
    </w:p>
    <w:p w:rsidR="00E55316" w:rsidRDefault="00E55316" w:rsidP="00432BA7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4159CD" w:rsidRPr="007C3D85" w:rsidRDefault="004159CD" w:rsidP="00432BA7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Министерства просвещения Российской федерации № Р-75 от 6 августа 2020 г. «Об утверждении примерного Положения об оказании логопедической помощи в организациях, осуществляющих образовательную деятельность»</w:t>
      </w:r>
    </w:p>
    <w:p w:rsidR="00EF4C4D" w:rsidRPr="007C3D85" w:rsidRDefault="00EF4C4D" w:rsidP="00432BA7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>Уставом муниципального бюджетного дошкольного образовательного учреждения «Детский сад №47»;</w:t>
      </w:r>
    </w:p>
    <w:p w:rsidR="00EF4C4D" w:rsidRDefault="00EF4C4D" w:rsidP="0043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sz w:val="24"/>
          <w:szCs w:val="24"/>
        </w:rPr>
        <w:t>1.</w:t>
      </w:r>
      <w:r w:rsidR="007C3D85">
        <w:rPr>
          <w:rFonts w:ascii="Times New Roman" w:hAnsi="Times New Roman" w:cs="Times New Roman"/>
          <w:sz w:val="24"/>
          <w:szCs w:val="24"/>
        </w:rPr>
        <w:t>4</w:t>
      </w:r>
      <w:r w:rsidRPr="007C3D85">
        <w:rPr>
          <w:rFonts w:ascii="Times New Roman" w:hAnsi="Times New Roman" w:cs="Times New Roman"/>
          <w:sz w:val="24"/>
          <w:szCs w:val="24"/>
        </w:rPr>
        <w:t>.Срок действия</w:t>
      </w:r>
      <w:r w:rsidR="004E6D3D">
        <w:rPr>
          <w:rFonts w:ascii="Times New Roman" w:hAnsi="Times New Roman" w:cs="Times New Roman"/>
          <w:sz w:val="24"/>
          <w:szCs w:val="24"/>
        </w:rPr>
        <w:t xml:space="preserve"> данного положения не ограничен, д</w:t>
      </w:r>
      <w:r w:rsidRPr="007C3D85">
        <w:rPr>
          <w:rFonts w:ascii="Times New Roman" w:hAnsi="Times New Roman" w:cs="Times New Roman"/>
          <w:sz w:val="24"/>
          <w:szCs w:val="24"/>
        </w:rPr>
        <w:t>анное положение действует до принятия нового.</w:t>
      </w:r>
    </w:p>
    <w:p w:rsidR="00432BA7" w:rsidRDefault="00432BA7" w:rsidP="0043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355" w:rsidRDefault="00344355" w:rsidP="00432BA7">
      <w:pPr>
        <w:pStyle w:val="a4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55">
        <w:rPr>
          <w:rFonts w:ascii="Times New Roman" w:hAnsi="Times New Roman" w:cs="Times New Roman"/>
          <w:b/>
          <w:sz w:val="24"/>
          <w:szCs w:val="24"/>
        </w:rPr>
        <w:t>Порядок оказания логопедической помощи в Организации</w:t>
      </w:r>
    </w:p>
    <w:p w:rsidR="00A677E9" w:rsidRPr="00344355" w:rsidRDefault="00A677E9" w:rsidP="00432BA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3A5086" w:rsidRDefault="004E6D3D" w:rsidP="00432BA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Логопедическая помощь </w:t>
      </w:r>
      <w:r w:rsidR="003A5086" w:rsidRPr="003A5086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3A5086" w:rsidRPr="003A5086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3A5086">
        <w:rPr>
          <w:rFonts w:ascii="Times New Roman" w:hAnsi="Times New Roman" w:cs="Times New Roman"/>
          <w:sz w:val="24"/>
          <w:szCs w:val="24"/>
        </w:rPr>
        <w:t>МБДОУ «Детский сад №47»</w:t>
      </w:r>
      <w:r w:rsidR="003A5086" w:rsidRPr="003A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A677E9" w:rsidRPr="003A508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677E9">
        <w:rPr>
          <w:rFonts w:ascii="Times New Roman" w:hAnsi="Times New Roman" w:cs="Times New Roman"/>
          <w:sz w:val="24"/>
          <w:szCs w:val="24"/>
        </w:rPr>
        <w:t xml:space="preserve">МБДОУ «Детский сад №47», настоящим Положением, </w:t>
      </w:r>
      <w:r w:rsidR="003A5086" w:rsidRPr="003A5086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заведующего.</w:t>
      </w:r>
    </w:p>
    <w:p w:rsidR="00A677E9" w:rsidRDefault="00A677E9" w:rsidP="00432BA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логопедической помощи в ДОУ ведется следующая документация</w:t>
      </w:r>
      <w:r w:rsidR="00432BA7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543D49">
        <w:rPr>
          <w:rFonts w:ascii="Times New Roman" w:hAnsi="Times New Roman" w:cs="Times New Roman"/>
          <w:sz w:val="24"/>
          <w:szCs w:val="24"/>
        </w:rPr>
        <w:t>П</w:t>
      </w:r>
      <w:r w:rsidR="00432BA7">
        <w:rPr>
          <w:rFonts w:ascii="Times New Roman" w:hAnsi="Times New Roman" w:cs="Times New Roman"/>
          <w:sz w:val="24"/>
          <w:szCs w:val="24"/>
        </w:rPr>
        <w:t>риложение № 1 данного положения.</w:t>
      </w:r>
    </w:p>
    <w:p w:rsidR="00D521EE" w:rsidRPr="00D521EE" w:rsidRDefault="006A6E2C" w:rsidP="0043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1EE">
        <w:rPr>
          <w:rFonts w:ascii="Times New Roman" w:hAnsi="Times New Roman" w:cs="Times New Roman"/>
          <w:sz w:val="24"/>
          <w:szCs w:val="24"/>
        </w:rPr>
        <w:t xml:space="preserve">Срок и порядок хранения документов </w:t>
      </w:r>
      <w:r w:rsidR="00B15C4C" w:rsidRPr="00D521EE">
        <w:rPr>
          <w:rFonts w:ascii="Times New Roman" w:hAnsi="Times New Roman" w:cs="Times New Roman"/>
          <w:sz w:val="24"/>
          <w:szCs w:val="24"/>
        </w:rPr>
        <w:t>составляет не менее 3-х лет с момента завершения оказания логопедической помощи.</w:t>
      </w:r>
      <w:r w:rsidR="00D521EE" w:rsidRPr="00D521EE">
        <w:rPr>
          <w:rFonts w:ascii="Times New Roman" w:hAnsi="Times New Roman" w:cs="Times New Roman"/>
          <w:sz w:val="24"/>
          <w:szCs w:val="24"/>
        </w:rPr>
        <w:tab/>
      </w:r>
    </w:p>
    <w:p w:rsidR="00D0110E" w:rsidRDefault="00D521EE" w:rsidP="00432BA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1EE">
        <w:rPr>
          <w:rFonts w:ascii="Times New Roman" w:hAnsi="Times New Roman" w:cs="Times New Roman"/>
          <w:sz w:val="24"/>
          <w:szCs w:val="24"/>
        </w:rPr>
        <w:lastRenderedPageBreak/>
        <w:t>Количество штатных единиц учителей-логопедов определяется штатным расписание ДОУ</w:t>
      </w:r>
      <w:r w:rsidR="00D81BD0">
        <w:rPr>
          <w:rFonts w:ascii="Times New Roman" w:hAnsi="Times New Roman" w:cs="Times New Roman"/>
          <w:sz w:val="24"/>
          <w:szCs w:val="24"/>
        </w:rPr>
        <w:t xml:space="preserve"> исходя </w:t>
      </w:r>
      <w:r w:rsidRPr="00D521EE">
        <w:rPr>
          <w:rFonts w:ascii="Times New Roman" w:hAnsi="Times New Roman" w:cs="Times New Roman"/>
          <w:sz w:val="24"/>
          <w:szCs w:val="24"/>
        </w:rPr>
        <w:t xml:space="preserve">из нормативных документов </w:t>
      </w:r>
      <w:r w:rsidR="00D0110E">
        <w:rPr>
          <w:rFonts w:ascii="Times New Roman" w:hAnsi="Times New Roman" w:cs="Times New Roman"/>
          <w:sz w:val="24"/>
          <w:szCs w:val="24"/>
        </w:rPr>
        <w:t xml:space="preserve">РФ </w:t>
      </w:r>
      <w:r w:rsidRPr="00D521EE">
        <w:rPr>
          <w:rFonts w:ascii="Times New Roman" w:hAnsi="Times New Roman" w:cs="Times New Roman"/>
        </w:rPr>
        <w:t>(</w:t>
      </w:r>
      <w:r w:rsidRPr="00D521EE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D521E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D521EE">
        <w:rPr>
          <w:rFonts w:ascii="Times New Roman" w:hAnsi="Times New Roman" w:cs="Times New Roman"/>
          <w:sz w:val="20"/>
          <w:szCs w:val="20"/>
        </w:rPr>
        <w:t xml:space="preserve"> России от 30.08.2013 N 1014 (ред. от 21.01.2019)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 </w:t>
      </w:r>
      <w:proofErr w:type="spellStart"/>
      <w:r w:rsidRPr="00D521E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D521EE">
        <w:rPr>
          <w:rFonts w:ascii="Times New Roman" w:hAnsi="Times New Roman" w:cs="Times New Roman"/>
          <w:sz w:val="20"/>
          <w:szCs w:val="20"/>
        </w:rPr>
        <w:t xml:space="preserve"> РФ от 30 августа 2013 г. № 1015 «Об утверждении Порядка организации т осуществления образовательной деятельности по основным общеобразовательным программам</w:t>
      </w:r>
      <w:proofErr w:type="gramEnd"/>
      <w:r w:rsidRPr="00D521EE">
        <w:rPr>
          <w:rFonts w:ascii="Times New Roman" w:hAnsi="Times New Roman" w:cs="Times New Roman"/>
          <w:sz w:val="20"/>
          <w:szCs w:val="20"/>
        </w:rPr>
        <w:t xml:space="preserve"> - образовательным программам начального общего, основного общего и среднего общего образования»)</w:t>
      </w:r>
      <w:r w:rsidR="00D81BD0">
        <w:rPr>
          <w:rFonts w:ascii="Times New Roman" w:hAnsi="Times New Roman" w:cs="Times New Roman"/>
          <w:sz w:val="20"/>
          <w:szCs w:val="20"/>
        </w:rPr>
        <w:t xml:space="preserve"> </w:t>
      </w:r>
      <w:r w:rsidR="00D81BD0" w:rsidRPr="00D81BD0">
        <w:rPr>
          <w:rFonts w:ascii="Times New Roman" w:hAnsi="Times New Roman" w:cs="Times New Roman"/>
          <w:sz w:val="24"/>
          <w:szCs w:val="24"/>
        </w:rPr>
        <w:t xml:space="preserve">и количества </w:t>
      </w:r>
      <w:r w:rsidR="00D81BD0">
        <w:rPr>
          <w:rFonts w:ascii="Times New Roman" w:hAnsi="Times New Roman" w:cs="Times New Roman"/>
          <w:sz w:val="24"/>
          <w:szCs w:val="24"/>
        </w:rPr>
        <w:t>воспитанников, имеющих заключение ТПМПК</w:t>
      </w:r>
      <w:r w:rsidR="0054612D">
        <w:rPr>
          <w:rFonts w:ascii="Times New Roman" w:hAnsi="Times New Roman" w:cs="Times New Roman"/>
          <w:sz w:val="24"/>
          <w:szCs w:val="24"/>
        </w:rPr>
        <w:t xml:space="preserve"> с рекомендациями об </w:t>
      </w:r>
      <w:proofErr w:type="gramStart"/>
      <w:r w:rsidR="0054612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54612D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</w:t>
      </w:r>
      <w:r w:rsidR="0093645C">
        <w:rPr>
          <w:rFonts w:ascii="Times New Roman" w:hAnsi="Times New Roman" w:cs="Times New Roman"/>
          <w:sz w:val="24"/>
          <w:szCs w:val="24"/>
        </w:rPr>
        <w:t xml:space="preserve">(далее АООП) </w:t>
      </w:r>
      <w:r w:rsidR="00D0110E">
        <w:rPr>
          <w:rFonts w:ascii="Times New Roman" w:hAnsi="Times New Roman" w:cs="Times New Roman"/>
          <w:sz w:val="24"/>
          <w:szCs w:val="24"/>
        </w:rPr>
        <w:t>для детей с ОВЗ из рекомендуемого расчета 1 штатная единица учителя-логопеда на 6-12 детей (</w:t>
      </w:r>
      <w:r w:rsidR="00D0110E" w:rsidRPr="00D0110E">
        <w:rPr>
          <w:rFonts w:ascii="Times New Roman" w:hAnsi="Times New Roman" w:cs="Times New Roman"/>
          <w:b/>
          <w:sz w:val="24"/>
          <w:szCs w:val="24"/>
        </w:rPr>
        <w:t>группы нормативной и комбинированной направленности</w:t>
      </w:r>
      <w:r w:rsidR="00D0110E">
        <w:rPr>
          <w:rFonts w:ascii="Times New Roman" w:hAnsi="Times New Roman" w:cs="Times New Roman"/>
          <w:sz w:val="24"/>
          <w:szCs w:val="24"/>
        </w:rPr>
        <w:t>).</w:t>
      </w:r>
    </w:p>
    <w:p w:rsidR="00D07B98" w:rsidRPr="00D0110E" w:rsidRDefault="00D07B98" w:rsidP="0043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0E">
        <w:rPr>
          <w:rFonts w:ascii="Times New Roman" w:hAnsi="Times New Roman" w:cs="Times New Roman"/>
          <w:sz w:val="24"/>
          <w:szCs w:val="24"/>
        </w:rPr>
        <w:t xml:space="preserve">Нагрузка </w:t>
      </w:r>
      <w:r w:rsidR="00D0110E">
        <w:rPr>
          <w:rFonts w:ascii="Times New Roman" w:hAnsi="Times New Roman" w:cs="Times New Roman"/>
          <w:sz w:val="24"/>
          <w:szCs w:val="24"/>
        </w:rPr>
        <w:t>учителя-</w:t>
      </w:r>
      <w:r w:rsidRPr="00D0110E">
        <w:rPr>
          <w:rFonts w:ascii="Times New Roman" w:hAnsi="Times New Roman" w:cs="Times New Roman"/>
          <w:sz w:val="24"/>
          <w:szCs w:val="24"/>
        </w:rPr>
        <w:t xml:space="preserve">логопеда в </w:t>
      </w:r>
      <w:r w:rsidR="00D521EE" w:rsidRPr="00D0110E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="003C6B69" w:rsidRPr="00D0110E">
        <w:rPr>
          <w:rFonts w:ascii="Times New Roman" w:hAnsi="Times New Roman" w:cs="Times New Roman"/>
          <w:b/>
          <w:sz w:val="24"/>
          <w:szCs w:val="24"/>
        </w:rPr>
        <w:t>компенсирующей</w:t>
      </w:r>
      <w:r w:rsidRPr="00D0110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Pr="00D0110E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3C6B69" w:rsidRPr="00D07B98" w:rsidRDefault="00D07B98" w:rsidP="00432BA7">
      <w:pPr>
        <w:pStyle w:val="ConsPlusNormal"/>
        <w:ind w:firstLine="567"/>
        <w:jc w:val="both"/>
      </w:pPr>
      <w:r>
        <w:t xml:space="preserve">- для детей </w:t>
      </w:r>
      <w:r w:rsidR="003C6B69" w:rsidRPr="00D07B98">
        <w:t xml:space="preserve">с нарушениями зрения (слепых, слабовидящих, с </w:t>
      </w:r>
      <w:proofErr w:type="spellStart"/>
      <w:r w:rsidR="003C6B69" w:rsidRPr="00D07B98">
        <w:t>амблиопией</w:t>
      </w:r>
      <w:proofErr w:type="spellEnd"/>
      <w:r w:rsidR="003C6B69" w:rsidRPr="00D07B98">
        <w:t xml:space="preserve"> и косоглазием) - не менее 0,5 штатной единицы учителя-логопеда;</w:t>
      </w:r>
    </w:p>
    <w:p w:rsidR="003C6B69" w:rsidRPr="00D07B98" w:rsidRDefault="00D07B98" w:rsidP="00432BA7">
      <w:pPr>
        <w:pStyle w:val="ConsPlusNormal"/>
        <w:ind w:firstLine="567"/>
        <w:jc w:val="both"/>
      </w:pPr>
      <w:r>
        <w:t xml:space="preserve">- </w:t>
      </w:r>
      <w:r w:rsidR="003C6B69" w:rsidRPr="00D07B98">
        <w:t>детей с тяжелыми нарушениями речи - не менее 1 штатной единицы учителя-логопеда;</w:t>
      </w:r>
    </w:p>
    <w:p w:rsidR="003C6B69" w:rsidRDefault="00BD228A" w:rsidP="00432BA7">
      <w:pPr>
        <w:pStyle w:val="ConsPlusNormal"/>
        <w:ind w:firstLine="567"/>
        <w:jc w:val="both"/>
      </w:pPr>
      <w:r>
        <w:t xml:space="preserve">- </w:t>
      </w:r>
      <w:r w:rsidR="003C6B69">
        <w:t>для детей с задержкой психического развития - не менее 0,5 ш</w:t>
      </w:r>
      <w:r>
        <w:t>татной единицы учителя-логопеда.</w:t>
      </w:r>
    </w:p>
    <w:p w:rsidR="00433C40" w:rsidRDefault="00D0110E" w:rsidP="00432B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воспитанников</w:t>
      </w:r>
      <w:r w:rsidR="00433C40">
        <w:rPr>
          <w:rFonts w:ascii="Times New Roman" w:hAnsi="Times New Roman" w:cs="Times New Roman"/>
          <w:sz w:val="24"/>
          <w:szCs w:val="24"/>
        </w:rPr>
        <w:t xml:space="preserve">, имеющих заключение </w:t>
      </w:r>
      <w:proofErr w:type="spellStart"/>
      <w:r w:rsidR="00433C4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33C40">
        <w:rPr>
          <w:rFonts w:ascii="Times New Roman" w:hAnsi="Times New Roman" w:cs="Times New Roman"/>
          <w:sz w:val="24"/>
          <w:szCs w:val="24"/>
        </w:rPr>
        <w:t xml:space="preserve"> и/или ТПМПК с рекомендациями </w:t>
      </w:r>
      <w:proofErr w:type="gramStart"/>
      <w:r w:rsidR="00433C4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33C40">
        <w:rPr>
          <w:rFonts w:ascii="Times New Roman" w:hAnsi="Times New Roman" w:cs="Times New Roman"/>
          <w:sz w:val="24"/>
          <w:szCs w:val="24"/>
        </w:rPr>
        <w:t xml:space="preserve"> проведении коррекционных занятий с учителем логопедом из рекомендуемого расчета 1 штатная единица учителя-логопеда на 25 таких детей.</w:t>
      </w:r>
    </w:p>
    <w:p w:rsidR="00433C40" w:rsidRDefault="00433C40" w:rsidP="00432B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воспитанников, имеющих высокий риск возникновения нарушения речи, выявленный по итогам логопедической диагностики, проведенной учителем-логопедом ДОУ, из рекомендуемого расчета 1 штатная единица учителя-логопеда на 25 таких детей.</w:t>
      </w:r>
    </w:p>
    <w:p w:rsidR="00C26572" w:rsidRDefault="00433C40" w:rsidP="00432BA7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Логопедическая помощь осуществляется на основании личного </w:t>
      </w:r>
      <w:r w:rsidR="00A62BC7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93645C">
        <w:rPr>
          <w:rFonts w:ascii="Times New Roman" w:hAnsi="Times New Roman" w:cs="Times New Roman"/>
          <w:sz w:val="24"/>
          <w:szCs w:val="24"/>
        </w:rPr>
        <w:t>родителей/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C26572">
        <w:rPr>
          <w:rFonts w:ascii="Times New Roman" w:hAnsi="Times New Roman" w:cs="Times New Roman"/>
          <w:sz w:val="24"/>
          <w:szCs w:val="24"/>
        </w:rPr>
        <w:t>:</w:t>
      </w:r>
    </w:p>
    <w:p w:rsidR="00C26572" w:rsidRDefault="00C26572" w:rsidP="00432B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2BC7" w:rsidRPr="00C26572">
        <w:rPr>
          <w:rFonts w:ascii="Times New Roman" w:hAnsi="Times New Roman" w:cs="Times New Roman"/>
          <w:sz w:val="24"/>
          <w:szCs w:val="24"/>
        </w:rPr>
        <w:t xml:space="preserve"> </w:t>
      </w:r>
      <w:r w:rsidRPr="00C26572"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>
        <w:rPr>
          <w:rFonts w:ascii="Times New Roman" w:hAnsi="Times New Roman" w:cs="Times New Roman"/>
          <w:sz w:val="24"/>
          <w:szCs w:val="24"/>
        </w:rPr>
        <w:t xml:space="preserve">- это </w:t>
      </w:r>
      <w:r w:rsidRPr="00C26572">
        <w:rPr>
          <w:rFonts w:ascii="Times New Roman" w:hAnsi="Times New Roman" w:cs="Times New Roman"/>
          <w:sz w:val="24"/>
          <w:szCs w:val="24"/>
        </w:rPr>
        <w:t xml:space="preserve">подписанные </w:t>
      </w:r>
      <w:r w:rsidR="0093645C">
        <w:rPr>
          <w:rFonts w:ascii="Times New Roman" w:hAnsi="Times New Roman" w:cs="Times New Roman"/>
          <w:sz w:val="24"/>
          <w:szCs w:val="24"/>
        </w:rPr>
        <w:t>адаптированные образовательные программы (далее АОП)</w:t>
      </w:r>
      <w:r w:rsidRPr="00C26572">
        <w:rPr>
          <w:rFonts w:ascii="Times New Roman" w:hAnsi="Times New Roman" w:cs="Times New Roman"/>
          <w:sz w:val="24"/>
          <w:szCs w:val="24"/>
        </w:rPr>
        <w:t xml:space="preserve"> и </w:t>
      </w:r>
      <w:r w:rsidR="0093645C">
        <w:rPr>
          <w:rFonts w:ascii="Times New Roman" w:hAnsi="Times New Roman" w:cs="Times New Roman"/>
          <w:sz w:val="24"/>
          <w:szCs w:val="24"/>
        </w:rPr>
        <w:t xml:space="preserve">индивидуальные образовательные маршруты (далее </w:t>
      </w:r>
      <w:r w:rsidRPr="00C26572">
        <w:rPr>
          <w:rFonts w:ascii="Times New Roman" w:hAnsi="Times New Roman" w:cs="Times New Roman"/>
          <w:sz w:val="24"/>
          <w:szCs w:val="24"/>
        </w:rPr>
        <w:t>ИОМ</w:t>
      </w:r>
      <w:r w:rsidR="0093645C">
        <w:rPr>
          <w:rFonts w:ascii="Times New Roman" w:hAnsi="Times New Roman" w:cs="Times New Roman"/>
          <w:sz w:val="24"/>
          <w:szCs w:val="24"/>
        </w:rPr>
        <w:t>), на группах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6572" w:rsidRDefault="00C26572" w:rsidP="00432B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детей с заключением ТПМПК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статуса ОВЗ) - заявление (Приложение № </w:t>
      </w:r>
      <w:r w:rsidR="009364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Положению)</w:t>
      </w:r>
    </w:p>
    <w:p w:rsidR="001F2F4B" w:rsidRDefault="001F2F4B" w:rsidP="00432B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C84A61" w:rsidRPr="001F2F4B">
        <w:rPr>
          <w:rFonts w:ascii="Times New Roman" w:hAnsi="Times New Roman" w:cs="Times New Roman"/>
          <w:sz w:val="24"/>
          <w:szCs w:val="24"/>
        </w:rPr>
        <w:t>Логопедическая диагностика проводиться с согласия родителей/законных представителей воспитанников. Согласие на диагностику оформляется приложением к договору между ДОУ</w:t>
      </w:r>
      <w:r w:rsidR="0093645C">
        <w:rPr>
          <w:rFonts w:ascii="Times New Roman" w:hAnsi="Times New Roman" w:cs="Times New Roman"/>
          <w:sz w:val="24"/>
          <w:szCs w:val="24"/>
        </w:rPr>
        <w:t xml:space="preserve"> и родителями/</w:t>
      </w:r>
      <w:r w:rsidR="00C84A61" w:rsidRPr="001F2F4B">
        <w:rPr>
          <w:rFonts w:ascii="Times New Roman" w:hAnsi="Times New Roman" w:cs="Times New Roman"/>
          <w:sz w:val="24"/>
          <w:szCs w:val="24"/>
        </w:rPr>
        <w:t xml:space="preserve">законными представителями воспитанников. </w:t>
      </w:r>
      <w:r w:rsidR="00C26572" w:rsidRPr="001F2F4B">
        <w:rPr>
          <w:rFonts w:ascii="Times New Roman" w:hAnsi="Times New Roman" w:cs="Times New Roman"/>
          <w:sz w:val="24"/>
          <w:szCs w:val="24"/>
        </w:rPr>
        <w:t xml:space="preserve">Логопедическая диагностика осуществляется 3 раза в </w:t>
      </w:r>
      <w:r w:rsidR="00C84A61" w:rsidRPr="001F2F4B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C26572" w:rsidRPr="001F2F4B">
        <w:rPr>
          <w:rFonts w:ascii="Times New Roman" w:hAnsi="Times New Roman" w:cs="Times New Roman"/>
          <w:sz w:val="24"/>
          <w:szCs w:val="24"/>
        </w:rPr>
        <w:t>год</w:t>
      </w:r>
      <w:r w:rsidR="00C84A61" w:rsidRPr="001F2F4B">
        <w:rPr>
          <w:rFonts w:ascii="Times New Roman" w:hAnsi="Times New Roman" w:cs="Times New Roman"/>
          <w:sz w:val="24"/>
          <w:szCs w:val="24"/>
        </w:rPr>
        <w:t xml:space="preserve">: входная, промежуточная, итоговая и занимает по продолжительности 15 календарных дней каждая. </w:t>
      </w:r>
    </w:p>
    <w:p w:rsidR="001F2F4B" w:rsidRDefault="00475C48" w:rsidP="00432B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F4B">
        <w:rPr>
          <w:rFonts w:ascii="Times New Roman" w:hAnsi="Times New Roman" w:cs="Times New Roman"/>
          <w:sz w:val="24"/>
          <w:szCs w:val="24"/>
        </w:rPr>
        <w:t>Д</w:t>
      </w:r>
      <w:r w:rsidR="00C84A61" w:rsidRPr="001F2F4B">
        <w:rPr>
          <w:rFonts w:ascii="Times New Roman" w:hAnsi="Times New Roman" w:cs="Times New Roman"/>
          <w:sz w:val="24"/>
          <w:szCs w:val="24"/>
        </w:rPr>
        <w:t xml:space="preserve">иагностические мероприятия подразумевают проведение общего </w:t>
      </w:r>
      <w:proofErr w:type="spellStart"/>
      <w:r w:rsidR="00C84A61" w:rsidRPr="001F2F4B">
        <w:rPr>
          <w:rFonts w:ascii="Times New Roman" w:hAnsi="Times New Roman" w:cs="Times New Roman"/>
          <w:sz w:val="24"/>
          <w:szCs w:val="24"/>
        </w:rPr>
        <w:t>срезового</w:t>
      </w:r>
      <w:proofErr w:type="spellEnd"/>
      <w:r w:rsidR="00C84A61" w:rsidRPr="001F2F4B">
        <w:rPr>
          <w:rFonts w:ascii="Times New Roman" w:hAnsi="Times New Roman" w:cs="Times New Roman"/>
          <w:sz w:val="24"/>
          <w:szCs w:val="24"/>
        </w:rPr>
        <w:t xml:space="preserve"> обследования </w:t>
      </w:r>
      <w:r w:rsidRPr="001F2F4B">
        <w:rPr>
          <w:rFonts w:ascii="Times New Roman" w:hAnsi="Times New Roman" w:cs="Times New Roman"/>
          <w:sz w:val="24"/>
          <w:szCs w:val="24"/>
        </w:rPr>
        <w:t>воспитанников</w:t>
      </w:r>
      <w:r w:rsidR="00C84A61" w:rsidRPr="001F2F4B">
        <w:rPr>
          <w:rFonts w:ascii="Times New Roman" w:hAnsi="Times New Roman" w:cs="Times New Roman"/>
          <w:sz w:val="24"/>
          <w:szCs w:val="24"/>
        </w:rPr>
        <w:t xml:space="preserve">, обследование </w:t>
      </w:r>
      <w:r w:rsidRPr="001F2F4B">
        <w:rPr>
          <w:rFonts w:ascii="Times New Roman" w:hAnsi="Times New Roman" w:cs="Times New Roman"/>
          <w:sz w:val="24"/>
          <w:szCs w:val="24"/>
        </w:rPr>
        <w:t>воспитанников</w:t>
      </w:r>
      <w:r w:rsidR="00C84A61" w:rsidRPr="001F2F4B">
        <w:rPr>
          <w:rFonts w:ascii="Times New Roman" w:hAnsi="Times New Roman" w:cs="Times New Roman"/>
          <w:sz w:val="24"/>
          <w:szCs w:val="24"/>
        </w:rPr>
        <w:t xml:space="preserve"> по запросу родителей (законных представителей) несовершеннолетних обучающихся, педагогических работников, углубленное обследование </w:t>
      </w:r>
      <w:r w:rsidRPr="001F2F4B">
        <w:rPr>
          <w:rFonts w:ascii="Times New Roman" w:hAnsi="Times New Roman" w:cs="Times New Roman"/>
          <w:sz w:val="24"/>
          <w:szCs w:val="24"/>
        </w:rPr>
        <w:t>воспитанников</w:t>
      </w:r>
      <w:r w:rsidR="00C84A61" w:rsidRPr="001F2F4B">
        <w:rPr>
          <w:rFonts w:ascii="Times New Roman" w:hAnsi="Times New Roman" w:cs="Times New Roman"/>
          <w:sz w:val="24"/>
          <w:szCs w:val="24"/>
        </w:rPr>
        <w:t xml:space="preserve">, имеющих нарушения устной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</w:t>
      </w:r>
      <w:r w:rsidRPr="001F2F4B">
        <w:rPr>
          <w:rFonts w:ascii="Times New Roman" w:hAnsi="Times New Roman" w:cs="Times New Roman"/>
          <w:sz w:val="24"/>
          <w:szCs w:val="24"/>
        </w:rPr>
        <w:t>воспитанника</w:t>
      </w:r>
      <w:r w:rsidR="00C84A61" w:rsidRPr="001F2F4B">
        <w:rPr>
          <w:rFonts w:ascii="Times New Roman" w:hAnsi="Times New Roman" w:cs="Times New Roman"/>
          <w:sz w:val="24"/>
          <w:szCs w:val="24"/>
        </w:rPr>
        <w:t>.</w:t>
      </w:r>
      <w:r w:rsidRPr="001F2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F4B" w:rsidRPr="001B143D" w:rsidRDefault="00475C48" w:rsidP="00432B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43D">
        <w:rPr>
          <w:rFonts w:ascii="Times New Roman" w:hAnsi="Times New Roman" w:cs="Times New Roman"/>
          <w:sz w:val="24"/>
          <w:szCs w:val="24"/>
        </w:rPr>
        <w:t>По запросу педагогических работников</w:t>
      </w:r>
      <w:r w:rsidR="0093645C">
        <w:rPr>
          <w:rFonts w:ascii="Times New Roman" w:hAnsi="Times New Roman" w:cs="Times New Roman"/>
          <w:sz w:val="24"/>
          <w:szCs w:val="24"/>
        </w:rPr>
        <w:t>, а также родителей/законных представителей</w:t>
      </w:r>
      <w:r w:rsidRPr="001B143D">
        <w:rPr>
          <w:rFonts w:ascii="Times New Roman" w:hAnsi="Times New Roman" w:cs="Times New Roman"/>
          <w:sz w:val="24"/>
          <w:szCs w:val="24"/>
        </w:rPr>
        <w:t xml:space="preserve"> возможна организация внеплановых диагностических мер в отношении воспитанников,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</w:t>
      </w:r>
      <w:hyperlink r:id="rId10" w:anchor="100112" w:history="1">
        <w:r w:rsidR="0093645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приложение </w:t>
        </w:r>
        <w:r w:rsidRPr="001B14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</w:hyperlink>
      <w:r w:rsidR="001F2F4B" w:rsidRPr="001B143D">
        <w:rPr>
          <w:rFonts w:ascii="Times New Roman" w:hAnsi="Times New Roman" w:cs="Times New Roman"/>
          <w:sz w:val="24"/>
          <w:szCs w:val="24"/>
        </w:rPr>
        <w:t xml:space="preserve"> </w:t>
      </w:r>
      <w:r w:rsidR="0093645C">
        <w:rPr>
          <w:rFonts w:ascii="Times New Roman" w:hAnsi="Times New Roman" w:cs="Times New Roman"/>
          <w:sz w:val="24"/>
          <w:szCs w:val="24"/>
        </w:rPr>
        <w:t>3</w:t>
      </w:r>
      <w:r w:rsidRPr="001B143D">
        <w:rPr>
          <w:rFonts w:ascii="Times New Roman" w:hAnsi="Times New Roman" w:cs="Times New Roman"/>
          <w:sz w:val="24"/>
          <w:szCs w:val="24"/>
        </w:rPr>
        <w:t xml:space="preserve"> к Положению) </w:t>
      </w:r>
      <w:r w:rsidR="001F2F4B" w:rsidRPr="001B143D">
        <w:rPr>
          <w:rFonts w:ascii="Times New Roman" w:hAnsi="Times New Roman" w:cs="Times New Roman"/>
          <w:sz w:val="24"/>
          <w:szCs w:val="24"/>
        </w:rPr>
        <w:t>воспитанника</w:t>
      </w:r>
      <w:r w:rsidRPr="001B143D">
        <w:rPr>
          <w:rFonts w:ascii="Times New Roman" w:hAnsi="Times New Roman" w:cs="Times New Roman"/>
          <w:sz w:val="24"/>
          <w:szCs w:val="24"/>
        </w:rPr>
        <w:t xml:space="preserve">, демонстрирующего признаки нарушения устной речи, и оформлено обращение </w:t>
      </w:r>
      <w:r w:rsidR="001F2F4B" w:rsidRPr="001B143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F2F4B" w:rsidRPr="001B143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B143D">
        <w:rPr>
          <w:rFonts w:ascii="Times New Roman" w:hAnsi="Times New Roman" w:cs="Times New Roman"/>
          <w:sz w:val="24"/>
          <w:szCs w:val="24"/>
        </w:rPr>
        <w:t>. После получения обращения</w:t>
      </w:r>
      <w:r w:rsidR="001F2F4B" w:rsidRPr="001B143D">
        <w:rPr>
          <w:rFonts w:ascii="Times New Roman" w:hAnsi="Times New Roman" w:cs="Times New Roman"/>
          <w:sz w:val="24"/>
          <w:szCs w:val="24"/>
        </w:rPr>
        <w:t>,</w:t>
      </w:r>
      <w:r w:rsidRPr="001B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4B" w:rsidRPr="001B143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F2F4B" w:rsidRPr="001B143D">
        <w:rPr>
          <w:rFonts w:ascii="Times New Roman" w:hAnsi="Times New Roman" w:cs="Times New Roman"/>
          <w:sz w:val="24"/>
          <w:szCs w:val="24"/>
        </w:rPr>
        <w:t xml:space="preserve"> определяет учителя-логопеда для </w:t>
      </w:r>
      <w:r w:rsidRPr="001B143D">
        <w:rPr>
          <w:rFonts w:ascii="Times New Roman" w:hAnsi="Times New Roman" w:cs="Times New Roman"/>
          <w:sz w:val="24"/>
          <w:szCs w:val="24"/>
        </w:rPr>
        <w:t>пров</w:t>
      </w:r>
      <w:r w:rsidR="001F2F4B" w:rsidRPr="001B143D">
        <w:rPr>
          <w:rFonts w:ascii="Times New Roman" w:hAnsi="Times New Roman" w:cs="Times New Roman"/>
          <w:sz w:val="24"/>
          <w:szCs w:val="24"/>
        </w:rPr>
        <w:t>е</w:t>
      </w:r>
      <w:r w:rsidRPr="001B143D">
        <w:rPr>
          <w:rFonts w:ascii="Times New Roman" w:hAnsi="Times New Roman" w:cs="Times New Roman"/>
          <w:sz w:val="24"/>
          <w:szCs w:val="24"/>
        </w:rPr>
        <w:t>д</w:t>
      </w:r>
      <w:r w:rsidR="001F2F4B" w:rsidRPr="001B143D">
        <w:rPr>
          <w:rFonts w:ascii="Times New Roman" w:hAnsi="Times New Roman" w:cs="Times New Roman"/>
          <w:sz w:val="24"/>
          <w:szCs w:val="24"/>
        </w:rPr>
        <w:t>ения диагностики.</w:t>
      </w:r>
      <w:bookmarkStart w:id="4" w:name="100035"/>
      <w:bookmarkEnd w:id="4"/>
    </w:p>
    <w:p w:rsidR="00762A6B" w:rsidRDefault="00475C48" w:rsidP="00432B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43D">
        <w:rPr>
          <w:rFonts w:ascii="Times New Roman" w:hAnsi="Times New Roman" w:cs="Times New Roman"/>
          <w:sz w:val="24"/>
          <w:szCs w:val="24"/>
        </w:rPr>
        <w:lastRenderedPageBreak/>
        <w:t xml:space="preserve">2.6. Списочный состав </w:t>
      </w:r>
      <w:r w:rsidR="001F2F4B" w:rsidRPr="001B143D">
        <w:rPr>
          <w:rFonts w:ascii="Times New Roman" w:hAnsi="Times New Roman" w:cs="Times New Roman"/>
          <w:sz w:val="24"/>
          <w:szCs w:val="24"/>
        </w:rPr>
        <w:t>воспитанников</w:t>
      </w:r>
      <w:r w:rsidRPr="001B143D">
        <w:rPr>
          <w:rFonts w:ascii="Times New Roman" w:hAnsi="Times New Roman" w:cs="Times New Roman"/>
          <w:sz w:val="24"/>
          <w:szCs w:val="24"/>
        </w:rPr>
        <w:t xml:space="preserve">, нуждающихся в получении логопедической помощи, формируется на основании </w:t>
      </w:r>
      <w:r w:rsidR="00885958" w:rsidRPr="001B143D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746644">
        <w:rPr>
          <w:rFonts w:ascii="Times New Roman" w:hAnsi="Times New Roman" w:cs="Times New Roman"/>
          <w:sz w:val="24"/>
          <w:szCs w:val="24"/>
        </w:rPr>
        <w:t>Т</w:t>
      </w:r>
      <w:r w:rsidR="00885958" w:rsidRPr="001B143D">
        <w:rPr>
          <w:rFonts w:ascii="Times New Roman" w:hAnsi="Times New Roman" w:cs="Times New Roman"/>
          <w:sz w:val="24"/>
          <w:szCs w:val="24"/>
        </w:rPr>
        <w:t xml:space="preserve">ПМПК, </w:t>
      </w:r>
      <w:proofErr w:type="spellStart"/>
      <w:r w:rsidR="00885958" w:rsidRPr="001B143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85958" w:rsidRPr="001B143D">
        <w:rPr>
          <w:rFonts w:ascii="Times New Roman" w:hAnsi="Times New Roman" w:cs="Times New Roman"/>
          <w:sz w:val="24"/>
          <w:szCs w:val="24"/>
        </w:rPr>
        <w:t xml:space="preserve">, </w:t>
      </w:r>
      <w:r w:rsidRPr="001B143D">
        <w:rPr>
          <w:rFonts w:ascii="Times New Roman" w:hAnsi="Times New Roman" w:cs="Times New Roman"/>
          <w:sz w:val="24"/>
          <w:szCs w:val="24"/>
        </w:rPr>
        <w:t xml:space="preserve">результатов логопедической диагностики с учетом выраженности </w:t>
      </w:r>
      <w:r w:rsidR="00885958" w:rsidRPr="001B143D">
        <w:rPr>
          <w:rFonts w:ascii="Times New Roman" w:hAnsi="Times New Roman" w:cs="Times New Roman"/>
          <w:sz w:val="24"/>
          <w:szCs w:val="24"/>
        </w:rPr>
        <w:t xml:space="preserve">речевого нарушения </w:t>
      </w:r>
      <w:r w:rsidR="0093645C">
        <w:rPr>
          <w:rFonts w:ascii="Times New Roman" w:hAnsi="Times New Roman" w:cs="Times New Roman"/>
          <w:sz w:val="24"/>
          <w:szCs w:val="24"/>
        </w:rPr>
        <w:t>воспитанника</w:t>
      </w:r>
      <w:r w:rsidRPr="001B143D">
        <w:rPr>
          <w:rFonts w:ascii="Times New Roman" w:hAnsi="Times New Roman" w:cs="Times New Roman"/>
          <w:sz w:val="24"/>
          <w:szCs w:val="24"/>
        </w:rPr>
        <w:t>.</w:t>
      </w:r>
      <w:r w:rsidR="001F2F4B" w:rsidRPr="001B143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100036"/>
      <w:bookmarkEnd w:id="5"/>
      <w:r w:rsidRPr="001B143D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1F2F4B" w:rsidRPr="001B143D">
        <w:rPr>
          <w:rFonts w:ascii="Times New Roman" w:hAnsi="Times New Roman" w:cs="Times New Roman"/>
          <w:sz w:val="24"/>
          <w:szCs w:val="24"/>
        </w:rPr>
        <w:t>воспитанников</w:t>
      </w:r>
      <w:r w:rsidRPr="001B143D">
        <w:rPr>
          <w:rFonts w:ascii="Times New Roman" w:hAnsi="Times New Roman" w:cs="Times New Roman"/>
          <w:sz w:val="24"/>
          <w:szCs w:val="24"/>
        </w:rPr>
        <w:t xml:space="preserve"> на логопедические занятия может производиться в течение всего учебного года.</w:t>
      </w:r>
      <w:r w:rsidR="001F2F4B" w:rsidRPr="001B143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100037"/>
      <w:bookmarkStart w:id="7" w:name="100038"/>
      <w:bookmarkEnd w:id="6"/>
      <w:bookmarkEnd w:id="7"/>
      <w:r w:rsidRPr="001B143D">
        <w:rPr>
          <w:rFonts w:ascii="Times New Roman" w:hAnsi="Times New Roman" w:cs="Times New Roman"/>
          <w:sz w:val="24"/>
          <w:szCs w:val="24"/>
        </w:rPr>
        <w:t xml:space="preserve">Зачисление на логопедические занятия </w:t>
      </w:r>
      <w:r w:rsidR="00947A6B">
        <w:rPr>
          <w:rFonts w:ascii="Times New Roman" w:hAnsi="Times New Roman" w:cs="Times New Roman"/>
          <w:sz w:val="24"/>
          <w:szCs w:val="24"/>
        </w:rPr>
        <w:t>воспитанников</w:t>
      </w:r>
      <w:r w:rsidRPr="001B143D">
        <w:rPr>
          <w:rFonts w:ascii="Times New Roman" w:hAnsi="Times New Roman" w:cs="Times New Roman"/>
          <w:sz w:val="24"/>
          <w:szCs w:val="24"/>
        </w:rPr>
        <w:t>, нуждающихся в получении логопедической помощи, и их отчисление осуществляется на основании распорядительног</w:t>
      </w:r>
      <w:r w:rsidR="00885958" w:rsidRPr="001B143D">
        <w:rPr>
          <w:rFonts w:ascii="Times New Roman" w:hAnsi="Times New Roman" w:cs="Times New Roman"/>
          <w:sz w:val="24"/>
          <w:szCs w:val="24"/>
        </w:rPr>
        <w:t xml:space="preserve">о акта руководителя Организации и/или решения </w:t>
      </w:r>
      <w:proofErr w:type="spellStart"/>
      <w:r w:rsidR="00885958" w:rsidRPr="001B143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85958" w:rsidRPr="001B143D">
        <w:rPr>
          <w:rFonts w:ascii="Times New Roman" w:hAnsi="Times New Roman" w:cs="Times New Roman"/>
          <w:sz w:val="24"/>
          <w:szCs w:val="24"/>
        </w:rPr>
        <w:t>.</w:t>
      </w:r>
      <w:bookmarkStart w:id="8" w:name="100039"/>
      <w:bookmarkEnd w:id="8"/>
      <w:r w:rsidR="00947A6B">
        <w:rPr>
          <w:rFonts w:ascii="Times New Roman" w:hAnsi="Times New Roman" w:cs="Times New Roman"/>
          <w:sz w:val="24"/>
          <w:szCs w:val="24"/>
        </w:rPr>
        <w:t xml:space="preserve"> На логопедические занятия зачисляются воспитанники групп любой направленности, в том числе дети с ОВЗ и дети-инвалиды, которые по состоянию здоровья не могут посещать ДОУ, получающие образование на дому, имеющие нарушения речи. Для детей, получающих образование вне ДОУ (в форме семейного образования</w:t>
      </w:r>
      <w:r w:rsidR="00D658E8">
        <w:rPr>
          <w:rFonts w:ascii="Times New Roman" w:hAnsi="Times New Roman" w:cs="Times New Roman"/>
          <w:sz w:val="24"/>
          <w:szCs w:val="24"/>
        </w:rPr>
        <w:t xml:space="preserve">), а также для </w:t>
      </w:r>
      <w:proofErr w:type="gramStart"/>
      <w:r w:rsidR="00D658E8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D658E8">
        <w:rPr>
          <w:rFonts w:ascii="Times New Roman" w:hAnsi="Times New Roman" w:cs="Times New Roman"/>
          <w:sz w:val="24"/>
          <w:szCs w:val="24"/>
        </w:rPr>
        <w:t xml:space="preserve"> не посещающих ДОУ, необходимо предоставить медицинскую справку по форме 026/у-2000 «Медицинская карта ребенка для образовательных учреждений дошкольного образования».</w:t>
      </w:r>
    </w:p>
    <w:p w:rsidR="00762A6B" w:rsidRDefault="00475C48" w:rsidP="0043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43D">
        <w:rPr>
          <w:rFonts w:ascii="Times New Roman" w:hAnsi="Times New Roman" w:cs="Times New Roman"/>
          <w:sz w:val="24"/>
          <w:szCs w:val="24"/>
        </w:rPr>
        <w:t xml:space="preserve">2.7. Логопедические занятия с </w:t>
      </w:r>
      <w:r w:rsidR="00762A6B" w:rsidRPr="001B143D">
        <w:rPr>
          <w:rFonts w:ascii="Times New Roman" w:hAnsi="Times New Roman" w:cs="Times New Roman"/>
          <w:sz w:val="24"/>
          <w:szCs w:val="24"/>
        </w:rPr>
        <w:t>воспитанниками</w:t>
      </w:r>
      <w:r w:rsidR="0093645C">
        <w:rPr>
          <w:rFonts w:ascii="Times New Roman" w:hAnsi="Times New Roman" w:cs="Times New Roman"/>
          <w:sz w:val="24"/>
          <w:szCs w:val="24"/>
        </w:rPr>
        <w:t xml:space="preserve"> проводятся в индивидуальной и/</w:t>
      </w:r>
      <w:r w:rsidRPr="001B143D">
        <w:rPr>
          <w:rFonts w:ascii="Times New Roman" w:hAnsi="Times New Roman" w:cs="Times New Roman"/>
          <w:sz w:val="24"/>
          <w:szCs w:val="24"/>
        </w:rPr>
        <w:t xml:space="preserve">или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</w:t>
      </w:r>
      <w:r w:rsidR="00746644">
        <w:rPr>
          <w:rFonts w:ascii="Times New Roman" w:hAnsi="Times New Roman" w:cs="Times New Roman"/>
          <w:sz w:val="24"/>
          <w:szCs w:val="24"/>
        </w:rPr>
        <w:t>воспитанника</w:t>
      </w:r>
      <w:r w:rsidRPr="001B143D">
        <w:rPr>
          <w:rFonts w:ascii="Times New Roman" w:hAnsi="Times New Roman" w:cs="Times New Roman"/>
          <w:sz w:val="24"/>
          <w:szCs w:val="24"/>
        </w:rPr>
        <w:t xml:space="preserve">, рекомендаций </w:t>
      </w:r>
      <w:r w:rsidR="00746644">
        <w:rPr>
          <w:rFonts w:ascii="Times New Roman" w:hAnsi="Times New Roman" w:cs="Times New Roman"/>
          <w:sz w:val="24"/>
          <w:szCs w:val="24"/>
        </w:rPr>
        <w:t>Т</w:t>
      </w:r>
      <w:r w:rsidRPr="001B143D">
        <w:rPr>
          <w:rFonts w:ascii="Times New Roman" w:hAnsi="Times New Roman" w:cs="Times New Roman"/>
          <w:sz w:val="24"/>
          <w:szCs w:val="24"/>
        </w:rPr>
        <w:t xml:space="preserve">ПМПК, </w:t>
      </w:r>
      <w:proofErr w:type="spellStart"/>
      <w:r w:rsidRPr="001B143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B143D">
        <w:rPr>
          <w:rFonts w:ascii="Times New Roman" w:hAnsi="Times New Roman" w:cs="Times New Roman"/>
          <w:sz w:val="24"/>
          <w:szCs w:val="24"/>
        </w:rPr>
        <w:t>.</w:t>
      </w:r>
      <w:bookmarkStart w:id="9" w:name="100040"/>
      <w:bookmarkEnd w:id="9"/>
    </w:p>
    <w:p w:rsidR="00D658E8" w:rsidRDefault="00D658E8" w:rsidP="0043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Рекомендуемая периодичность проведения логопедических занятий:</w:t>
      </w:r>
    </w:p>
    <w:p w:rsidR="00D658E8" w:rsidRDefault="00D658E8" w:rsidP="00432BA7">
      <w:pPr>
        <w:pStyle w:val="dt-p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>
        <w:t xml:space="preserve">для воспитанников с ОВЗ, имеющих заключение </w:t>
      </w:r>
      <w:r w:rsidR="00746644">
        <w:t>Т</w:t>
      </w:r>
      <w:r>
        <w:t xml:space="preserve">ПМПК с рекомендацией об обучении по АООП </w:t>
      </w:r>
      <w:proofErr w:type="gramStart"/>
      <w:r>
        <w:t>ДО</w:t>
      </w:r>
      <w:proofErr w:type="gramEnd"/>
      <w:r>
        <w:t xml:space="preserve"> и АОП, определяется </w:t>
      </w:r>
      <w:proofErr w:type="gramStart"/>
      <w:r>
        <w:t>выраженностью</w:t>
      </w:r>
      <w:proofErr w:type="gramEnd"/>
      <w:r>
        <w:t xml:space="preserve"> речевого нарушения, и требованиями АООП, АОП и составляет </w:t>
      </w:r>
      <w:r w:rsidRPr="00746644">
        <w:rPr>
          <w:b/>
        </w:rPr>
        <w:t>не менее двух</w:t>
      </w:r>
      <w:r>
        <w:t xml:space="preserve"> логопедических занятий в неделю (в форме групповых/подгрупповых и индивидуальных занятий);</w:t>
      </w:r>
      <w:bookmarkStart w:id="10" w:name="l73"/>
      <w:bookmarkStart w:id="11" w:name="l23"/>
      <w:bookmarkEnd w:id="10"/>
      <w:bookmarkEnd w:id="11"/>
    </w:p>
    <w:p w:rsidR="00D658E8" w:rsidRDefault="00D658E8" w:rsidP="00432BA7">
      <w:pPr>
        <w:pStyle w:val="dt-p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proofErr w:type="gramStart"/>
      <w:r>
        <w:rPr>
          <w:rStyle w:val="dt-m"/>
        </w:rPr>
        <w:t>2)</w:t>
      </w:r>
      <w:r>
        <w:t xml:space="preserve"> для воспитанн</w:t>
      </w:r>
      <w:r w:rsidR="005734F8">
        <w:t xml:space="preserve">иков, имеющих заключение </w:t>
      </w:r>
      <w:proofErr w:type="spellStart"/>
      <w:r w:rsidR="005734F8">
        <w:t>ППк</w:t>
      </w:r>
      <w:proofErr w:type="spellEnd"/>
      <w:r w:rsidR="005734F8">
        <w:t xml:space="preserve"> и/</w:t>
      </w:r>
      <w:r>
        <w:t xml:space="preserve">или ПМПК с рекомендациями об оказании психолого-педагогической помощи </w:t>
      </w:r>
      <w:r w:rsidR="005734F8">
        <w:t>воспитанникам</w:t>
      </w:r>
      <w:r>
        <w:t>, испытываю</w:t>
      </w:r>
      <w:r w:rsidR="005734F8">
        <w:t>щим трудности в освоении основной</w:t>
      </w:r>
      <w:r>
        <w:t xml:space="preserve"> </w:t>
      </w:r>
      <w:r w:rsidR="005734F8">
        <w:t>ООП</w:t>
      </w:r>
      <w:r>
        <w:t xml:space="preserve">, развитии и социальной адаптации (проведении коррекционных занятий с учителем-логопедом), определяется выраженностью речевого нарушения и составляет </w:t>
      </w:r>
      <w:r w:rsidRPr="00746644">
        <w:rPr>
          <w:b/>
        </w:rPr>
        <w:t>не менее двух</w:t>
      </w:r>
      <w:r>
        <w:t xml:space="preserve"> логопедических занятий в неделю (в форме групповых/подгрупповых и индивидуальных занятий);</w:t>
      </w:r>
      <w:bookmarkStart w:id="12" w:name="l74"/>
      <w:bookmarkEnd w:id="12"/>
      <w:proofErr w:type="gramEnd"/>
    </w:p>
    <w:p w:rsidR="00D658E8" w:rsidRPr="00B86EA6" w:rsidRDefault="00D658E8" w:rsidP="00432BA7">
      <w:pPr>
        <w:pStyle w:val="dt-p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B86EA6">
        <w:rPr>
          <w:rStyle w:val="dt-m"/>
        </w:rPr>
        <w:t>3)</w:t>
      </w:r>
      <w:r w:rsidRPr="00B86EA6">
        <w:t xml:space="preserve"> для воспитанников, имеющих высокий </w:t>
      </w:r>
      <w:r w:rsidRPr="00BD4C60">
        <w:rPr>
          <w:b/>
        </w:rPr>
        <w:t>риск</w:t>
      </w:r>
      <w:r w:rsidRPr="00B86EA6">
        <w:t xml:space="preserve"> возникновения нарушений речи, выявленный по итогам логопедической диагностики, опр</w:t>
      </w:r>
      <w:r w:rsidR="00746644" w:rsidRPr="00B86EA6">
        <w:t>еделяется (в форме групповых и/</w:t>
      </w:r>
      <w:r w:rsidRPr="00B86EA6">
        <w:t xml:space="preserve">или индивидуальных занятий) в соответствии с </w:t>
      </w:r>
      <w:r w:rsidR="00B86EA6" w:rsidRPr="00B86EA6">
        <w:t>диагностикой и заключение</w:t>
      </w:r>
      <w:r w:rsidR="004D2CB4">
        <w:t>м</w:t>
      </w:r>
      <w:r w:rsidR="00B86EA6" w:rsidRPr="00B86EA6">
        <w:t xml:space="preserve"> </w:t>
      </w:r>
      <w:proofErr w:type="spellStart"/>
      <w:r w:rsidR="00B86EA6" w:rsidRPr="00B86EA6">
        <w:t>ППк</w:t>
      </w:r>
      <w:proofErr w:type="spellEnd"/>
      <w:r w:rsidR="00B86EA6" w:rsidRPr="00B86EA6">
        <w:t xml:space="preserve">. </w:t>
      </w:r>
      <w:bookmarkStart w:id="13" w:name="l24"/>
      <w:bookmarkEnd w:id="13"/>
    </w:p>
    <w:p w:rsidR="00D658E8" w:rsidRDefault="00D658E8" w:rsidP="00432BA7">
      <w:pPr>
        <w:pStyle w:val="dt-p"/>
        <w:spacing w:before="0" w:beforeAutospacing="0" w:after="0" w:afterAutospacing="0"/>
        <w:ind w:firstLine="567"/>
        <w:jc w:val="both"/>
      </w:pPr>
      <w: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5734F8" w:rsidRDefault="005734F8" w:rsidP="00432BA7">
      <w:pPr>
        <w:pStyle w:val="dt-p"/>
        <w:spacing w:before="0" w:beforeAutospacing="0" w:after="0" w:afterAutospacing="0"/>
        <w:ind w:firstLine="567"/>
        <w:jc w:val="both"/>
      </w:pPr>
      <w:r>
        <w:t>2.9. Продолжительность логопедических занятий определяется в соответствии с санитарно-эпидемиологическими требованиями и составляет:</w:t>
      </w:r>
      <w:bookmarkStart w:id="14" w:name="l25"/>
      <w:bookmarkEnd w:id="14"/>
    </w:p>
    <w:p w:rsidR="005734F8" w:rsidRDefault="005734F8" w:rsidP="00432BA7">
      <w:pPr>
        <w:pStyle w:val="dt-p"/>
        <w:spacing w:before="0" w:beforeAutospacing="0" w:after="0" w:afterAutospacing="0"/>
        <w:ind w:firstLine="567"/>
        <w:jc w:val="both"/>
      </w:pPr>
      <w:r>
        <w:t>для детей от 1,5 до 3 лет - не более 10 мин;</w:t>
      </w:r>
    </w:p>
    <w:p w:rsidR="005734F8" w:rsidRDefault="005734F8" w:rsidP="00432BA7">
      <w:pPr>
        <w:pStyle w:val="dt-p"/>
        <w:spacing w:before="0" w:beforeAutospacing="0" w:after="0" w:afterAutospacing="0"/>
        <w:ind w:firstLine="567"/>
        <w:jc w:val="both"/>
      </w:pPr>
      <w:r>
        <w:t>для детей от 3 до 4-х лет - не более 15 мин;</w:t>
      </w:r>
      <w:bookmarkStart w:id="15" w:name="l76"/>
      <w:bookmarkEnd w:id="15"/>
    </w:p>
    <w:p w:rsidR="005734F8" w:rsidRDefault="005734F8" w:rsidP="00432BA7">
      <w:pPr>
        <w:pStyle w:val="dt-p"/>
        <w:spacing w:before="0" w:beforeAutospacing="0" w:after="0" w:afterAutospacing="0"/>
        <w:ind w:firstLine="567"/>
        <w:jc w:val="both"/>
      </w:pPr>
      <w:r>
        <w:t>для детей от 4-х до 5-ти лет - не более 20 мин;</w:t>
      </w:r>
    </w:p>
    <w:p w:rsidR="005734F8" w:rsidRDefault="005734F8" w:rsidP="00432BA7">
      <w:pPr>
        <w:pStyle w:val="dt-p"/>
        <w:spacing w:before="0" w:beforeAutospacing="0" w:after="0" w:afterAutospacing="0"/>
        <w:ind w:firstLine="567"/>
        <w:jc w:val="both"/>
      </w:pPr>
      <w:r>
        <w:t>для детей от 5 до 6-ти лет - не более 25 мин;</w:t>
      </w:r>
    </w:p>
    <w:p w:rsidR="005734F8" w:rsidRDefault="005734F8" w:rsidP="00432BA7">
      <w:pPr>
        <w:pStyle w:val="dt-p"/>
        <w:spacing w:before="0" w:beforeAutospacing="0" w:after="0" w:afterAutospacing="0"/>
        <w:ind w:firstLine="567"/>
        <w:jc w:val="both"/>
      </w:pPr>
      <w:r>
        <w:t>для детей от 6-ти до 7-ми лет - не более 30 мин.</w:t>
      </w:r>
      <w:bookmarkStart w:id="16" w:name="l26"/>
      <w:bookmarkEnd w:id="16"/>
    </w:p>
    <w:p w:rsidR="005734F8" w:rsidRDefault="005734F8" w:rsidP="00432BA7">
      <w:pPr>
        <w:pStyle w:val="dt-p"/>
        <w:spacing w:before="0" w:beforeAutospacing="0" w:after="0" w:afterAutospacing="0"/>
        <w:ind w:firstLine="567"/>
      </w:pPr>
      <w:r>
        <w:t>2.10. Предельная наполняемость групповых/подгрупповых занятий:</w:t>
      </w:r>
    </w:p>
    <w:p w:rsidR="005734F8" w:rsidRDefault="005734F8" w:rsidP="00432BA7">
      <w:pPr>
        <w:pStyle w:val="dt-p"/>
        <w:numPr>
          <w:ilvl w:val="0"/>
          <w:numId w:val="26"/>
        </w:numPr>
        <w:spacing w:before="0" w:beforeAutospacing="0" w:after="0" w:afterAutospacing="0"/>
        <w:ind w:left="0" w:firstLine="567"/>
      </w:pPr>
      <w:r>
        <w:t xml:space="preserve">для воспитанников с ОВЗ, имеющих заключение </w:t>
      </w:r>
      <w:r w:rsidR="00746644">
        <w:t>Т</w:t>
      </w:r>
      <w:r>
        <w:t xml:space="preserve">ПМПК с рекомендациями об обучении по </w:t>
      </w:r>
      <w:r w:rsidR="00BD4C60">
        <w:t>АООП ДО</w:t>
      </w:r>
      <w:r>
        <w:t xml:space="preserve"> - не более 12 человек;</w:t>
      </w:r>
    </w:p>
    <w:p w:rsidR="005734F8" w:rsidRPr="00B86EA6" w:rsidRDefault="005734F8" w:rsidP="00746644">
      <w:pPr>
        <w:pStyle w:val="dt-p"/>
        <w:numPr>
          <w:ilvl w:val="0"/>
          <w:numId w:val="26"/>
        </w:numPr>
        <w:spacing w:before="0" w:beforeAutospacing="0" w:after="0" w:afterAutospacing="0"/>
        <w:ind w:left="0" w:firstLine="567"/>
        <w:jc w:val="both"/>
      </w:pPr>
      <w:proofErr w:type="gramStart"/>
      <w:r>
        <w:t>для воспитан</w:t>
      </w:r>
      <w:r w:rsidR="00746644">
        <w:t xml:space="preserve">ников, имеющих заключение </w:t>
      </w:r>
      <w:proofErr w:type="spellStart"/>
      <w:r w:rsidR="00746644">
        <w:t>ППк</w:t>
      </w:r>
      <w:proofErr w:type="spellEnd"/>
      <w:r w:rsidR="00746644">
        <w:t xml:space="preserve"> и/</w:t>
      </w:r>
      <w:r>
        <w:t xml:space="preserve">или </w:t>
      </w:r>
      <w:r w:rsidR="00746644">
        <w:t>Т</w:t>
      </w:r>
      <w:r>
        <w:t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</w:t>
      </w:r>
      <w:r w:rsidRPr="00B86EA6">
        <w:t>роведении коррекционных занятий с учителем-логопедом), не более 12 человек;</w:t>
      </w:r>
      <w:bookmarkStart w:id="17" w:name="l27"/>
      <w:bookmarkEnd w:id="17"/>
      <w:proofErr w:type="gramEnd"/>
    </w:p>
    <w:p w:rsidR="005734F8" w:rsidRPr="00B86EA6" w:rsidRDefault="005734F8" w:rsidP="00746644">
      <w:pPr>
        <w:pStyle w:val="dt-p"/>
        <w:numPr>
          <w:ilvl w:val="0"/>
          <w:numId w:val="26"/>
        </w:numPr>
        <w:spacing w:before="0" w:beforeAutospacing="0" w:after="0" w:afterAutospacing="0"/>
        <w:ind w:left="0" w:firstLine="567"/>
        <w:jc w:val="both"/>
      </w:pPr>
      <w:r w:rsidRPr="00B86EA6">
        <w:lastRenderedPageBreak/>
        <w:t xml:space="preserve"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</w:t>
      </w:r>
      <w:r w:rsidR="00B86EA6" w:rsidRPr="00B86EA6">
        <w:t xml:space="preserve">диагностикой и заключение </w:t>
      </w:r>
      <w:proofErr w:type="spellStart"/>
      <w:r w:rsidR="00B86EA6" w:rsidRPr="00B86EA6">
        <w:t>ППк</w:t>
      </w:r>
      <w:proofErr w:type="spellEnd"/>
      <w:r w:rsidR="00B86EA6" w:rsidRPr="00B86EA6">
        <w:t>.</w:t>
      </w:r>
    </w:p>
    <w:p w:rsidR="00762A6B" w:rsidRPr="001B143D" w:rsidRDefault="00475C48" w:rsidP="0043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43D">
        <w:rPr>
          <w:rFonts w:ascii="Times New Roman" w:hAnsi="Times New Roman" w:cs="Times New Roman"/>
          <w:sz w:val="24"/>
          <w:szCs w:val="24"/>
        </w:rPr>
        <w:t>2.</w:t>
      </w:r>
      <w:r w:rsidR="005734F8">
        <w:rPr>
          <w:rFonts w:ascii="Times New Roman" w:hAnsi="Times New Roman" w:cs="Times New Roman"/>
          <w:sz w:val="24"/>
          <w:szCs w:val="24"/>
        </w:rPr>
        <w:t>11.</w:t>
      </w:r>
      <w:r w:rsidRPr="001B143D">
        <w:rPr>
          <w:rFonts w:ascii="Times New Roman" w:hAnsi="Times New Roman" w:cs="Times New Roman"/>
          <w:sz w:val="24"/>
          <w:szCs w:val="24"/>
        </w:rPr>
        <w:t xml:space="preserve"> Логопедические занятия с </w:t>
      </w:r>
      <w:r w:rsidR="00762A6B" w:rsidRPr="001B143D">
        <w:rPr>
          <w:rFonts w:ascii="Times New Roman" w:hAnsi="Times New Roman" w:cs="Times New Roman"/>
          <w:sz w:val="24"/>
          <w:szCs w:val="24"/>
        </w:rPr>
        <w:t>воспитанниками</w:t>
      </w:r>
      <w:r w:rsidRPr="001B143D">
        <w:rPr>
          <w:rFonts w:ascii="Times New Roman" w:hAnsi="Times New Roman" w:cs="Times New Roman"/>
          <w:sz w:val="24"/>
          <w:szCs w:val="24"/>
        </w:rPr>
        <w:t xml:space="preserve"> проводятся с у</w:t>
      </w:r>
      <w:r w:rsidR="00762A6B" w:rsidRPr="001B143D">
        <w:rPr>
          <w:rFonts w:ascii="Times New Roman" w:hAnsi="Times New Roman" w:cs="Times New Roman"/>
          <w:sz w:val="24"/>
          <w:szCs w:val="24"/>
        </w:rPr>
        <w:t>четом режима работы Организации.</w:t>
      </w:r>
    </w:p>
    <w:p w:rsidR="00762A6B" w:rsidRPr="001B143D" w:rsidRDefault="00762A6B" w:rsidP="0043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43D">
        <w:rPr>
          <w:rFonts w:ascii="Times New Roman" w:hAnsi="Times New Roman" w:cs="Times New Roman"/>
          <w:sz w:val="24"/>
          <w:szCs w:val="24"/>
        </w:rPr>
        <w:t>2.</w:t>
      </w:r>
      <w:r w:rsidR="005734F8">
        <w:rPr>
          <w:rFonts w:ascii="Times New Roman" w:hAnsi="Times New Roman" w:cs="Times New Roman"/>
          <w:sz w:val="24"/>
          <w:szCs w:val="24"/>
        </w:rPr>
        <w:t>12</w:t>
      </w:r>
      <w:r w:rsidRPr="001B143D">
        <w:rPr>
          <w:rFonts w:ascii="Times New Roman" w:hAnsi="Times New Roman" w:cs="Times New Roman"/>
          <w:sz w:val="24"/>
          <w:szCs w:val="24"/>
        </w:rPr>
        <w:t xml:space="preserve">. Содержание коррекционной работы с воспитанниками определяется учителем-логопедом (учителями-логопедами) на основании рекомендаций </w:t>
      </w:r>
      <w:r w:rsidR="00BD4C60">
        <w:rPr>
          <w:rFonts w:ascii="Times New Roman" w:hAnsi="Times New Roman" w:cs="Times New Roman"/>
          <w:sz w:val="24"/>
          <w:szCs w:val="24"/>
        </w:rPr>
        <w:t>Т</w:t>
      </w:r>
      <w:r w:rsidRPr="001B143D">
        <w:rPr>
          <w:rFonts w:ascii="Times New Roman" w:hAnsi="Times New Roman" w:cs="Times New Roman"/>
          <w:sz w:val="24"/>
          <w:szCs w:val="24"/>
        </w:rPr>
        <w:t xml:space="preserve">ПМПК, </w:t>
      </w:r>
      <w:proofErr w:type="spellStart"/>
      <w:r w:rsidRPr="001B143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B143D">
        <w:rPr>
          <w:rFonts w:ascii="Times New Roman" w:hAnsi="Times New Roman" w:cs="Times New Roman"/>
          <w:sz w:val="24"/>
          <w:szCs w:val="24"/>
        </w:rPr>
        <w:t xml:space="preserve"> и результатов логопедической диагностики.</w:t>
      </w:r>
      <w:bookmarkStart w:id="18" w:name="100044"/>
      <w:bookmarkEnd w:id="18"/>
    </w:p>
    <w:p w:rsidR="00762A6B" w:rsidRPr="001B143D" w:rsidRDefault="00947A6B" w:rsidP="00432B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734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Логопедические занятия д</w:t>
      </w:r>
      <w:r w:rsidR="00762A6B" w:rsidRPr="001B143D">
        <w:rPr>
          <w:rFonts w:ascii="Times New Roman" w:hAnsi="Times New Roman" w:cs="Times New Roman"/>
          <w:sz w:val="24"/>
          <w:szCs w:val="24"/>
        </w:rPr>
        <w:t>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</w:t>
      </w:r>
      <w:hyperlink r:id="rId11" w:anchor="100160" w:history="1">
        <w:r w:rsidR="00762A6B" w:rsidRPr="007466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приложение N </w:t>
        </w:r>
      </w:hyperlink>
      <w:r w:rsidR="00746644" w:rsidRPr="0074664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762A6B" w:rsidRPr="001B143D">
        <w:rPr>
          <w:rFonts w:ascii="Times New Roman" w:hAnsi="Times New Roman" w:cs="Times New Roman"/>
          <w:sz w:val="24"/>
          <w:szCs w:val="24"/>
        </w:rPr>
        <w:t xml:space="preserve"> к Положению).</w:t>
      </w:r>
      <w:bookmarkStart w:id="19" w:name="100045"/>
      <w:bookmarkEnd w:id="19"/>
    </w:p>
    <w:p w:rsidR="00762A6B" w:rsidRPr="001B143D" w:rsidRDefault="00762A6B" w:rsidP="00432B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43D">
        <w:rPr>
          <w:rFonts w:ascii="Times New Roman" w:hAnsi="Times New Roman" w:cs="Times New Roman"/>
          <w:sz w:val="24"/>
          <w:szCs w:val="24"/>
        </w:rPr>
        <w:t>2.1</w:t>
      </w:r>
      <w:r w:rsidR="005734F8">
        <w:rPr>
          <w:rFonts w:ascii="Times New Roman" w:hAnsi="Times New Roman" w:cs="Times New Roman"/>
          <w:sz w:val="24"/>
          <w:szCs w:val="24"/>
        </w:rPr>
        <w:t>4</w:t>
      </w:r>
      <w:r w:rsidRPr="001B14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143D">
        <w:rPr>
          <w:rFonts w:ascii="Times New Roman" w:hAnsi="Times New Roman" w:cs="Times New Roman"/>
          <w:sz w:val="24"/>
          <w:szCs w:val="24"/>
        </w:rPr>
        <w:t>В рабочее время учителя-логопеда включается непосредственно педагогическая работа с обучающими из расчета 20 часов в неделю (</w:t>
      </w:r>
      <w:hyperlink r:id="rId12" w:history="1">
        <w:r w:rsidRPr="001B143D">
          <w:rPr>
            <w:rStyle w:val="a5"/>
            <w:rFonts w:ascii="Times New Roman" w:hAnsi="Times New Roman" w:cs="Times New Roman"/>
            <w:sz w:val="20"/>
            <w:szCs w:val="20"/>
          </w:rPr>
          <w:t>Приказ</w:t>
        </w:r>
      </w:hyperlink>
      <w:r w:rsidRPr="001B143D">
        <w:rPr>
          <w:rFonts w:ascii="Times New Roman" w:hAnsi="Times New Roman" w:cs="Times New Roman"/>
          <w:sz w:val="20"/>
          <w:szCs w:val="20"/>
        </w:rP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 w:rsidRPr="001B143D">
        <w:rPr>
          <w:rFonts w:ascii="Times New Roman" w:hAnsi="Times New Roman" w:cs="Times New Roman"/>
          <w:sz w:val="24"/>
          <w:szCs w:val="24"/>
        </w:rPr>
        <w:t>)</w:t>
      </w:r>
      <w:r w:rsidR="001B143D">
        <w:rPr>
          <w:rFonts w:ascii="Times New Roman" w:hAnsi="Times New Roman" w:cs="Times New Roman"/>
          <w:sz w:val="24"/>
          <w:szCs w:val="24"/>
        </w:rPr>
        <w:t xml:space="preserve"> </w:t>
      </w:r>
      <w:r w:rsidRPr="001B143D">
        <w:rPr>
          <w:rFonts w:ascii="Times New Roman" w:hAnsi="Times New Roman" w:cs="Times New Roman"/>
          <w:sz w:val="24"/>
          <w:szCs w:val="24"/>
        </w:rPr>
        <w:t>за ставку заработной платы</w:t>
      </w:r>
      <w:proofErr w:type="gramEnd"/>
      <w:r w:rsidRPr="001B14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143D">
        <w:rPr>
          <w:rFonts w:ascii="Times New Roman" w:hAnsi="Times New Roman" w:cs="Times New Roman"/>
          <w:sz w:val="24"/>
          <w:szCs w:val="24"/>
        </w:rPr>
        <w:t>а также другая педагогическая работа, предусмотренная трудовыми (должностными) обязанностям</w:t>
      </w:r>
      <w:r w:rsidR="00746644">
        <w:rPr>
          <w:rFonts w:ascii="Times New Roman" w:hAnsi="Times New Roman" w:cs="Times New Roman"/>
          <w:sz w:val="24"/>
          <w:szCs w:val="24"/>
        </w:rPr>
        <w:t>и и (или) индивидуальным планом</w:t>
      </w:r>
      <w:r w:rsidRPr="001B143D">
        <w:rPr>
          <w:rFonts w:ascii="Times New Roman" w:hAnsi="Times New Roman" w:cs="Times New Roman"/>
          <w:sz w:val="24"/>
          <w:szCs w:val="24"/>
        </w:rPr>
        <w:t xml:space="preserve"> - методическая, подготовительная, организационная и иная.</w:t>
      </w:r>
      <w:proofErr w:type="gramEnd"/>
    </w:p>
    <w:p w:rsidR="00762A6B" w:rsidRPr="00762A6B" w:rsidRDefault="00762A6B" w:rsidP="00432B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734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Консультативная деятельность учителя-логопеда заключается в формировании единой стратегии эффективного преодоления речевых особенностей </w:t>
      </w:r>
      <w:r w:rsidRPr="001B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совместной работе всех участников образовательного процесса (административных и педагогических раб</w:t>
      </w:r>
      <w:r w:rsidRPr="001B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Организации, родителей/</w:t>
      </w:r>
      <w:r w:rsidRP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P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A6B" w:rsidRPr="00762A6B" w:rsidRDefault="00762A6B" w:rsidP="0043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49"/>
      <w:bookmarkEnd w:id="20"/>
      <w:r w:rsidRP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деятельность может осуществляться через организацию:</w:t>
      </w:r>
    </w:p>
    <w:p w:rsidR="00762A6B" w:rsidRPr="00762A6B" w:rsidRDefault="00762A6B" w:rsidP="0043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50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действующей консультативной службы для родителей;</w:t>
      </w:r>
    </w:p>
    <w:p w:rsidR="00762A6B" w:rsidRDefault="00762A6B" w:rsidP="0043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51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и группового консультирования родителей (законных представителей),</w:t>
      </w:r>
    </w:p>
    <w:p w:rsidR="00762A6B" w:rsidRPr="00762A6B" w:rsidRDefault="00762A6B" w:rsidP="0043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руководящих работников Организации;</w:t>
      </w:r>
    </w:p>
    <w:p w:rsidR="00762A6B" w:rsidRPr="00762A6B" w:rsidRDefault="00762A6B" w:rsidP="0043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52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стендов.</w:t>
      </w:r>
    </w:p>
    <w:p w:rsidR="005734F8" w:rsidRDefault="005734F8" w:rsidP="00432BA7">
      <w:pPr>
        <w:ind w:firstLine="567"/>
      </w:pPr>
      <w:r>
        <w:br w:type="page"/>
      </w:r>
    </w:p>
    <w:p w:rsidR="00432BA7" w:rsidRDefault="00432BA7" w:rsidP="005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 1</w:t>
      </w:r>
    </w:p>
    <w:p w:rsidR="00746644" w:rsidRPr="00746644" w:rsidRDefault="00746644" w:rsidP="00746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Документация ДОУ при оказании логопедической помощи</w:t>
      </w:r>
    </w:p>
    <w:p w:rsidR="00432BA7" w:rsidRPr="00746644" w:rsidRDefault="00432BA7" w:rsidP="007466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44">
        <w:rPr>
          <w:rFonts w:ascii="Times New Roman" w:hAnsi="Times New Roman" w:cs="Times New Roman"/>
          <w:sz w:val="24"/>
          <w:szCs w:val="24"/>
        </w:rPr>
        <w:t>Программы и/или планы логопедической работы.</w:t>
      </w:r>
    </w:p>
    <w:p w:rsidR="00432BA7" w:rsidRPr="00746644" w:rsidRDefault="00432BA7" w:rsidP="007466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44">
        <w:rPr>
          <w:rFonts w:ascii="Times New Roman" w:hAnsi="Times New Roman" w:cs="Times New Roman"/>
          <w:sz w:val="24"/>
          <w:szCs w:val="24"/>
        </w:rPr>
        <w:t>Годовой план работы учителя-логопеда.</w:t>
      </w:r>
    </w:p>
    <w:p w:rsidR="00432BA7" w:rsidRPr="00746644" w:rsidRDefault="00432BA7" w:rsidP="007466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44">
        <w:rPr>
          <w:rFonts w:ascii="Times New Roman" w:hAnsi="Times New Roman" w:cs="Times New Roman"/>
          <w:sz w:val="24"/>
          <w:szCs w:val="24"/>
        </w:rPr>
        <w:t>Расписание занятий учителя-логопеда.</w:t>
      </w:r>
    </w:p>
    <w:p w:rsidR="00432BA7" w:rsidRPr="00746644" w:rsidRDefault="00432BA7" w:rsidP="007466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44">
        <w:rPr>
          <w:rFonts w:ascii="Times New Roman" w:hAnsi="Times New Roman" w:cs="Times New Roman"/>
          <w:sz w:val="24"/>
          <w:szCs w:val="24"/>
        </w:rPr>
        <w:t>Индивидуальные карты речевого развития воспитанников, получающих логопедическую помощь.</w:t>
      </w:r>
    </w:p>
    <w:p w:rsidR="00432BA7" w:rsidRPr="00746644" w:rsidRDefault="00432BA7" w:rsidP="007466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44">
        <w:rPr>
          <w:rFonts w:ascii="Times New Roman" w:hAnsi="Times New Roman" w:cs="Times New Roman"/>
          <w:sz w:val="24"/>
          <w:szCs w:val="24"/>
        </w:rPr>
        <w:t>Журнал учета посещаемости логопедических занятий.</w:t>
      </w:r>
    </w:p>
    <w:p w:rsidR="00432BA7" w:rsidRPr="00746644" w:rsidRDefault="00432BA7" w:rsidP="007466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44">
        <w:rPr>
          <w:rFonts w:ascii="Times New Roman" w:hAnsi="Times New Roman" w:cs="Times New Roman"/>
          <w:sz w:val="24"/>
          <w:szCs w:val="24"/>
        </w:rPr>
        <w:t>Отчетная документация по результатам логопедической работы</w:t>
      </w:r>
      <w:r w:rsidR="00E4726B">
        <w:rPr>
          <w:rFonts w:ascii="Times New Roman" w:hAnsi="Times New Roman" w:cs="Times New Roman"/>
          <w:sz w:val="24"/>
          <w:szCs w:val="24"/>
        </w:rPr>
        <w:t>.</w:t>
      </w:r>
    </w:p>
    <w:p w:rsidR="00E4726B" w:rsidRDefault="00432BA7" w:rsidP="007466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44">
        <w:rPr>
          <w:rFonts w:ascii="Times New Roman" w:hAnsi="Times New Roman" w:cs="Times New Roman"/>
          <w:sz w:val="24"/>
          <w:szCs w:val="24"/>
        </w:rPr>
        <w:t xml:space="preserve">Отчет по результатам работы с детьми с ОВЗ и детьми-инвалидами за месяц, который сдается ответственному за организацию работы с детьми с ОВЗ и детьми-инвалидами </w:t>
      </w:r>
      <w:r w:rsidR="00E4726B">
        <w:rPr>
          <w:rFonts w:ascii="Times New Roman" w:hAnsi="Times New Roman" w:cs="Times New Roman"/>
          <w:sz w:val="24"/>
          <w:szCs w:val="24"/>
        </w:rPr>
        <w:t xml:space="preserve">в ДОУ </w:t>
      </w:r>
      <w:r w:rsidRPr="00746644">
        <w:rPr>
          <w:rFonts w:ascii="Times New Roman" w:hAnsi="Times New Roman" w:cs="Times New Roman"/>
          <w:sz w:val="24"/>
          <w:szCs w:val="24"/>
        </w:rPr>
        <w:t>(зам. зав. по ВМР, старшему воспитателю).</w:t>
      </w:r>
    </w:p>
    <w:p w:rsidR="00E4726B" w:rsidRDefault="00E47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34F8" w:rsidRPr="005734F8" w:rsidRDefault="005734F8" w:rsidP="005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E47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5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l82"/>
      <w:bookmarkEnd w:id="24"/>
    </w:p>
    <w:p w:rsidR="00E4726B" w:rsidRDefault="00E4726B" w:rsidP="00E47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h109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</w:t>
      </w:r>
    </w:p>
    <w:p w:rsidR="00E4726B" w:rsidRDefault="00E4726B" w:rsidP="00E47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47»</w:t>
      </w:r>
    </w:p>
    <w:p w:rsidR="00E4726B" w:rsidRDefault="00E4726B" w:rsidP="00E47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Белоцерковской </w:t>
      </w:r>
    </w:p>
    <w:p w:rsidR="00E4726B" w:rsidRDefault="00E4726B" w:rsidP="00E47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E4726B" w:rsidRDefault="00E4726B" w:rsidP="00E47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726B" w:rsidRDefault="00E4726B" w:rsidP="00E4726B">
      <w:pPr>
        <w:tabs>
          <w:tab w:val="left" w:pos="8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 родителя/законного представителя</w:t>
      </w:r>
    </w:p>
    <w:p w:rsidR="00E4726B" w:rsidRDefault="00E4726B" w:rsidP="00E4726B">
      <w:pPr>
        <w:tabs>
          <w:tab w:val="left" w:pos="8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4726B" w:rsidRDefault="00E4726B" w:rsidP="00E4726B">
      <w:pPr>
        <w:tabs>
          <w:tab w:val="left" w:pos="8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B" w:rsidRDefault="00E4726B" w:rsidP="00E4726B">
      <w:pPr>
        <w:tabs>
          <w:tab w:val="left" w:pos="85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4726B" w:rsidRDefault="00E4726B" w:rsidP="00E4726B">
      <w:pPr>
        <w:tabs>
          <w:tab w:val="left" w:pos="85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E8" w:rsidRDefault="00E807E8" w:rsidP="00E4726B">
      <w:pPr>
        <w:tabs>
          <w:tab w:val="left" w:pos="85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B" w:rsidRDefault="00E4726B" w:rsidP="00E4726B">
      <w:pPr>
        <w:tabs>
          <w:tab w:val="left" w:pos="8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</w:t>
      </w:r>
    </w:p>
    <w:p w:rsidR="00E4726B" w:rsidRDefault="00E4726B" w:rsidP="00E4726B">
      <w:pPr>
        <w:tabs>
          <w:tab w:val="left" w:pos="8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ФИО родителя/законного представителя воспитанника</w:t>
      </w:r>
    </w:p>
    <w:p w:rsidR="00E4726B" w:rsidRDefault="00E4726B" w:rsidP="00E4726B">
      <w:pPr>
        <w:tabs>
          <w:tab w:val="left" w:pos="8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4726B" w:rsidRDefault="00E4726B" w:rsidP="00E4726B">
      <w:pPr>
        <w:tabs>
          <w:tab w:val="left" w:pos="8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___________________________________________</w:t>
      </w:r>
    </w:p>
    <w:p w:rsidR="00E4726B" w:rsidRPr="00E4726B" w:rsidRDefault="00E4726B" w:rsidP="00E4726B">
      <w:pPr>
        <w:tabs>
          <w:tab w:val="left" w:pos="8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нужное подчеркнуть                                         ФИО ребенка,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группа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которую посещает ребенок, дата рождения</w:t>
      </w:r>
    </w:p>
    <w:p w:rsidR="00E4726B" w:rsidRDefault="00E4726B" w:rsidP="00E4726B">
      <w:pPr>
        <w:tabs>
          <w:tab w:val="left" w:pos="8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807E8" w:rsidRDefault="00E807E8" w:rsidP="00E4726B">
      <w:pPr>
        <w:tabs>
          <w:tab w:val="left" w:pos="8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логопедические занятия в соответствии с рекомендациями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учителя-логопеда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E807E8" w:rsidRDefault="00E807E8" w:rsidP="00E4726B">
      <w:pPr>
        <w:tabs>
          <w:tab w:val="left" w:pos="8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E8" w:rsidRDefault="00E807E8" w:rsidP="00E4726B">
      <w:pPr>
        <w:tabs>
          <w:tab w:val="left" w:pos="8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E8" w:rsidRDefault="00E807E8" w:rsidP="00E4726B">
      <w:pPr>
        <w:tabs>
          <w:tab w:val="left" w:pos="8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______________20_____г. /_____________/ __________________________________</w:t>
      </w:r>
    </w:p>
    <w:p w:rsidR="00E807E8" w:rsidRDefault="00E807E8" w:rsidP="00E4726B">
      <w:pPr>
        <w:tabs>
          <w:tab w:val="left" w:pos="8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подпись                                       расшифровка подписи</w:t>
      </w:r>
    </w:p>
    <w:p w:rsidR="00E807E8" w:rsidRDefault="00E807E8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</w:p>
    <w:p w:rsidR="002A722F" w:rsidRDefault="005734F8" w:rsidP="002A722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h112"/>
      <w:bookmarkEnd w:id="26"/>
      <w:r w:rsidRPr="005734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E80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5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F21" w:rsidRPr="002A722F" w:rsidRDefault="00754F21" w:rsidP="002A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7" w:name="l87"/>
      <w:bookmarkStart w:id="28" w:name="l39"/>
      <w:bookmarkEnd w:id="27"/>
      <w:bookmarkEnd w:id="28"/>
      <w:r w:rsidRPr="002A722F">
        <w:rPr>
          <w:rFonts w:ascii="Times New Roman" w:hAnsi="Times New Roman"/>
          <w:b/>
          <w:sz w:val="24"/>
          <w:szCs w:val="24"/>
        </w:rPr>
        <w:t>Педагогическая характеристика</w:t>
      </w:r>
      <w:r w:rsidR="002A722F">
        <w:rPr>
          <w:rFonts w:ascii="Times New Roman" w:hAnsi="Times New Roman"/>
          <w:b/>
          <w:sz w:val="24"/>
          <w:szCs w:val="24"/>
        </w:rPr>
        <w:t xml:space="preserve">  на </w:t>
      </w:r>
      <w:proofErr w:type="spellStart"/>
      <w:r w:rsidRPr="002A722F">
        <w:rPr>
          <w:rFonts w:ascii="Times New Roman" w:hAnsi="Times New Roman"/>
          <w:b/>
          <w:sz w:val="24"/>
          <w:szCs w:val="24"/>
        </w:rPr>
        <w:t>ПП</w:t>
      </w:r>
      <w:r w:rsidR="002A722F">
        <w:rPr>
          <w:rFonts w:ascii="Times New Roman" w:hAnsi="Times New Roman"/>
          <w:b/>
          <w:sz w:val="24"/>
          <w:szCs w:val="24"/>
        </w:rPr>
        <w:t>к</w:t>
      </w:r>
      <w:proofErr w:type="spellEnd"/>
    </w:p>
    <w:p w:rsidR="00754F21" w:rsidRPr="002A722F" w:rsidRDefault="00754F21" w:rsidP="002A722F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4F21" w:rsidRPr="002A722F" w:rsidRDefault="00754F21" w:rsidP="002A722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722F">
        <w:rPr>
          <w:rFonts w:ascii="Times New Roman" w:hAnsi="Times New Roman"/>
          <w:sz w:val="24"/>
          <w:szCs w:val="24"/>
        </w:rPr>
        <w:t>Ф.И.О.ребенка_________________________________________________________________</w:t>
      </w:r>
      <w:r w:rsidR="002A722F">
        <w:rPr>
          <w:rFonts w:ascii="Times New Roman" w:hAnsi="Times New Roman"/>
          <w:sz w:val="24"/>
          <w:szCs w:val="24"/>
        </w:rPr>
        <w:t>___</w:t>
      </w:r>
    </w:p>
    <w:p w:rsidR="00754F21" w:rsidRPr="002A722F" w:rsidRDefault="00754F21" w:rsidP="002A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 xml:space="preserve">- дата рождения  </w:t>
      </w:r>
      <w:r w:rsidRPr="002A722F">
        <w:rPr>
          <w:color w:val="000000"/>
          <w:sz w:val="24"/>
          <w:szCs w:val="24"/>
        </w:rPr>
        <w:t xml:space="preserve"> ________________________________________________________</w:t>
      </w:r>
      <w:r w:rsidR="002A722F" w:rsidRPr="002A722F">
        <w:rPr>
          <w:color w:val="000000"/>
          <w:sz w:val="24"/>
          <w:szCs w:val="24"/>
        </w:rPr>
        <w:t>_____</w:t>
      </w:r>
      <w:r w:rsidRPr="002A722F">
        <w:rPr>
          <w:color w:val="000000"/>
          <w:sz w:val="24"/>
          <w:szCs w:val="24"/>
        </w:rPr>
        <w:t>__</w:t>
      </w:r>
      <w:r w:rsidR="002A722F">
        <w:rPr>
          <w:color w:val="000000"/>
          <w:sz w:val="24"/>
          <w:szCs w:val="24"/>
        </w:rPr>
        <w:t>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- место проживания _____________________________________________________________</w:t>
      </w:r>
      <w:r w:rsidR="002A722F">
        <w:rPr>
          <w:rFonts w:ascii="Times New Roman" w:hAnsi="Times New Roman"/>
          <w:sz w:val="24"/>
          <w:szCs w:val="24"/>
        </w:rPr>
        <w:t>_____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 xml:space="preserve"> - специфика внешнего вида и поведения ребенка  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</w:t>
      </w:r>
      <w:r w:rsidR="002A722F">
        <w:rPr>
          <w:rFonts w:ascii="Times New Roman" w:hAnsi="Times New Roman"/>
          <w:sz w:val="24"/>
          <w:szCs w:val="24"/>
        </w:rPr>
        <w:t>______</w:t>
      </w:r>
    </w:p>
    <w:p w:rsidR="00754F21" w:rsidRPr="002A722F" w:rsidRDefault="00754F21" w:rsidP="002A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</w:t>
      </w:r>
      <w:r w:rsidR="002A722F">
        <w:rPr>
          <w:rFonts w:ascii="Times New Roman" w:hAnsi="Times New Roman"/>
          <w:sz w:val="24"/>
          <w:szCs w:val="24"/>
        </w:rPr>
        <w:t>___</w:t>
      </w:r>
    </w:p>
    <w:p w:rsidR="002A722F" w:rsidRDefault="00754F21" w:rsidP="002A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- затруднения, возникающие при усвоении развивающего материала, чем, по мнению воспитателей, вызваны затруднения в обучении и воспитании (особенностями внимания, памяти, работоспособности, темпа деятельности и др.)</w:t>
      </w:r>
    </w:p>
    <w:p w:rsidR="00754F21" w:rsidRPr="002A722F" w:rsidRDefault="00754F21" w:rsidP="002A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</w:t>
      </w:r>
      <w:r w:rsidR="002A722F">
        <w:rPr>
          <w:rFonts w:ascii="Times New Roman" w:hAnsi="Times New Roman"/>
          <w:sz w:val="24"/>
          <w:szCs w:val="24"/>
        </w:rPr>
        <w:t>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2A722F">
        <w:rPr>
          <w:rFonts w:ascii="Times New Roman" w:hAnsi="Times New Roman"/>
          <w:sz w:val="24"/>
          <w:szCs w:val="24"/>
        </w:rPr>
        <w:t>__________</w:t>
      </w:r>
      <w:r w:rsidRPr="002A722F">
        <w:rPr>
          <w:rFonts w:ascii="Times New Roman" w:hAnsi="Times New Roman"/>
          <w:sz w:val="24"/>
          <w:szCs w:val="24"/>
        </w:rPr>
        <w:t>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</w:t>
      </w:r>
    </w:p>
    <w:p w:rsid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 xml:space="preserve">- степень оказания воспитателем помощи при выполнении тех или иных </w:t>
      </w:r>
      <w:r w:rsidR="002A722F">
        <w:rPr>
          <w:rFonts w:ascii="Times New Roman" w:hAnsi="Times New Roman"/>
          <w:sz w:val="24"/>
          <w:szCs w:val="24"/>
        </w:rPr>
        <w:t>действий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</w:t>
      </w:r>
      <w:r w:rsidR="002A722F">
        <w:rPr>
          <w:rFonts w:ascii="Times New Roman" w:hAnsi="Times New Roman"/>
          <w:sz w:val="24"/>
          <w:szCs w:val="24"/>
        </w:rPr>
        <w:t>________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</w:t>
      </w:r>
      <w:r w:rsidR="002A722F">
        <w:rPr>
          <w:rFonts w:ascii="Times New Roman" w:hAnsi="Times New Roman"/>
          <w:sz w:val="24"/>
          <w:szCs w:val="24"/>
        </w:rPr>
        <w:t>_______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- уровень восприятия ребенком предлагаемой помощи</w:t>
      </w:r>
      <w:r w:rsidR="002A722F">
        <w:rPr>
          <w:rFonts w:ascii="Times New Roman" w:hAnsi="Times New Roman"/>
          <w:sz w:val="24"/>
          <w:szCs w:val="24"/>
        </w:rPr>
        <w:t xml:space="preserve"> </w:t>
      </w:r>
      <w:r w:rsidRPr="002A722F">
        <w:rPr>
          <w:rFonts w:ascii="Times New Roman" w:hAnsi="Times New Roman"/>
          <w:sz w:val="24"/>
          <w:szCs w:val="24"/>
        </w:rPr>
        <w:t>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</w:t>
      </w:r>
      <w:r w:rsidR="002A722F">
        <w:rPr>
          <w:rFonts w:ascii="Times New Roman" w:hAnsi="Times New Roman"/>
          <w:sz w:val="24"/>
          <w:szCs w:val="24"/>
        </w:rPr>
        <w:t>_______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______________________________</w:t>
      </w:r>
      <w:r w:rsidR="002A722F">
        <w:rPr>
          <w:rFonts w:ascii="Times New Roman" w:hAnsi="Times New Roman"/>
          <w:sz w:val="24"/>
          <w:szCs w:val="24"/>
        </w:rPr>
        <w:t>_______</w:t>
      </w:r>
    </w:p>
    <w:p w:rsidR="002A722F" w:rsidRDefault="00754F21" w:rsidP="002A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22F">
        <w:rPr>
          <w:rFonts w:ascii="Times New Roman" w:hAnsi="Times New Roman"/>
          <w:sz w:val="24"/>
          <w:szCs w:val="24"/>
        </w:rPr>
        <w:t>- особенности личности и взаимоотношения со сверстниками и воспитателями</w:t>
      </w:r>
      <w:r w:rsidR="002A722F" w:rsidRPr="002A722F">
        <w:rPr>
          <w:rFonts w:ascii="Times New Roman" w:hAnsi="Times New Roman"/>
          <w:sz w:val="24"/>
          <w:szCs w:val="24"/>
        </w:rPr>
        <w:t xml:space="preserve"> </w:t>
      </w:r>
      <w:r w:rsidRPr="002A722F">
        <w:rPr>
          <w:rFonts w:ascii="Times New Roman" w:hAnsi="Times New Roman"/>
          <w:sz w:val="24"/>
          <w:szCs w:val="24"/>
        </w:rPr>
        <w:t>(контактность, характер его эмоционального реагирования, взаимоотношения со сверстниками</w:t>
      </w:r>
      <w:r w:rsidR="002A722F">
        <w:rPr>
          <w:rFonts w:ascii="Times New Roman" w:hAnsi="Times New Roman"/>
          <w:sz w:val="24"/>
          <w:szCs w:val="24"/>
        </w:rPr>
        <w:t xml:space="preserve"> _______________</w:t>
      </w:r>
      <w:proofErr w:type="gramEnd"/>
    </w:p>
    <w:p w:rsidR="00754F21" w:rsidRPr="002A722F" w:rsidRDefault="00754F21" w:rsidP="002A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</w:t>
      </w:r>
      <w:r w:rsidR="002A722F">
        <w:rPr>
          <w:rFonts w:ascii="Times New Roman" w:hAnsi="Times New Roman"/>
          <w:sz w:val="24"/>
          <w:szCs w:val="24"/>
        </w:rPr>
        <w:t>______________________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-общая мотивация, отношение к результатам собственной деятельности)</w:t>
      </w:r>
      <w:r w:rsidR="002A722F" w:rsidRPr="002A722F">
        <w:rPr>
          <w:rFonts w:ascii="Times New Roman" w:hAnsi="Times New Roman"/>
          <w:sz w:val="24"/>
          <w:szCs w:val="24"/>
        </w:rPr>
        <w:t xml:space="preserve"> </w:t>
      </w:r>
      <w:r w:rsidR="002A722F">
        <w:rPr>
          <w:rFonts w:ascii="Times New Roman" w:hAnsi="Times New Roman"/>
          <w:sz w:val="24"/>
          <w:szCs w:val="24"/>
        </w:rPr>
        <w:t>______________________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</w:t>
      </w:r>
      <w:r w:rsidR="002A722F">
        <w:rPr>
          <w:rFonts w:ascii="Times New Roman" w:hAnsi="Times New Roman"/>
          <w:sz w:val="24"/>
          <w:szCs w:val="24"/>
        </w:rPr>
        <w:t>______________</w:t>
      </w:r>
    </w:p>
    <w:p w:rsid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- выполнение режима и правил поведения в ДОУ</w:t>
      </w:r>
      <w:r w:rsidR="002A722F">
        <w:rPr>
          <w:rFonts w:ascii="Times New Roman" w:hAnsi="Times New Roman"/>
          <w:sz w:val="24"/>
          <w:szCs w:val="24"/>
        </w:rPr>
        <w:t>__________________________________________</w:t>
      </w:r>
    </w:p>
    <w:p w:rsidR="00754F21" w:rsidRPr="002A722F" w:rsidRDefault="002A722F" w:rsidP="002A722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754F21" w:rsidRPr="002A722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754F21" w:rsidRPr="002A722F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 xml:space="preserve">- доминирующие увлечения и интересы </w:t>
      </w:r>
      <w:r w:rsidR="002A722F">
        <w:rPr>
          <w:rFonts w:ascii="Times New Roman" w:hAnsi="Times New Roman"/>
          <w:sz w:val="24"/>
          <w:szCs w:val="24"/>
        </w:rPr>
        <w:t>_______</w:t>
      </w:r>
      <w:r w:rsidRPr="002A722F">
        <w:rPr>
          <w:rFonts w:ascii="Times New Roman" w:hAnsi="Times New Roman"/>
          <w:sz w:val="24"/>
          <w:szCs w:val="24"/>
        </w:rPr>
        <w:t>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</w:t>
      </w:r>
      <w:r w:rsidR="002A722F">
        <w:rPr>
          <w:rFonts w:ascii="Times New Roman" w:hAnsi="Times New Roman"/>
          <w:sz w:val="24"/>
          <w:szCs w:val="24"/>
        </w:rPr>
        <w:t>_______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- ориентировка в пространстве и времени</w:t>
      </w:r>
      <w:r w:rsidR="00E37871">
        <w:rPr>
          <w:rFonts w:ascii="Times New Roman" w:hAnsi="Times New Roman"/>
          <w:sz w:val="24"/>
          <w:szCs w:val="24"/>
        </w:rPr>
        <w:t xml:space="preserve"> </w:t>
      </w:r>
      <w:r w:rsidRPr="002A722F">
        <w:rPr>
          <w:rFonts w:ascii="Times New Roman" w:hAnsi="Times New Roman"/>
          <w:sz w:val="24"/>
          <w:szCs w:val="24"/>
        </w:rPr>
        <w:t>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</w:t>
      </w:r>
      <w:r w:rsidR="002A722F">
        <w:rPr>
          <w:rFonts w:ascii="Times New Roman" w:hAnsi="Times New Roman"/>
          <w:sz w:val="24"/>
          <w:szCs w:val="24"/>
        </w:rPr>
        <w:t>_______</w:t>
      </w:r>
    </w:p>
    <w:p w:rsidR="00754F21" w:rsidRPr="002A722F" w:rsidRDefault="00754F21" w:rsidP="002A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_______________________________</w:t>
      </w:r>
      <w:r w:rsidR="002A722F">
        <w:rPr>
          <w:rFonts w:ascii="Times New Roman" w:hAnsi="Times New Roman"/>
          <w:sz w:val="24"/>
          <w:szCs w:val="24"/>
        </w:rPr>
        <w:t>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- особенности игровой деятельности _______________________________________________________________________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</w:t>
      </w:r>
      <w:r w:rsidR="002A722F">
        <w:rPr>
          <w:rFonts w:ascii="Times New Roman" w:hAnsi="Times New Roman"/>
          <w:sz w:val="24"/>
          <w:szCs w:val="24"/>
        </w:rPr>
        <w:t>_______</w:t>
      </w:r>
    </w:p>
    <w:p w:rsidR="00754F21" w:rsidRPr="002A722F" w:rsidRDefault="00754F21" w:rsidP="002A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</w:t>
      </w:r>
      <w:r w:rsidR="002A722F">
        <w:rPr>
          <w:rFonts w:ascii="Times New Roman" w:hAnsi="Times New Roman"/>
          <w:sz w:val="24"/>
          <w:szCs w:val="24"/>
        </w:rPr>
        <w:t>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- культурно-гигиенические навыки ___________________________________________________________________________________________________________________________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_________________________________</w:t>
      </w:r>
      <w:r w:rsidR="002A722F">
        <w:rPr>
          <w:rFonts w:ascii="Times New Roman" w:hAnsi="Times New Roman"/>
          <w:sz w:val="24"/>
          <w:szCs w:val="24"/>
        </w:rPr>
        <w:t>______________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A722F">
        <w:rPr>
          <w:rFonts w:ascii="Times New Roman" w:hAnsi="Times New Roman"/>
          <w:sz w:val="24"/>
          <w:szCs w:val="24"/>
        </w:rPr>
        <w:t xml:space="preserve"> - темп деятельности _____________________________________________________________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</w:t>
      </w:r>
      <w:r w:rsidR="002A722F">
        <w:rPr>
          <w:rFonts w:ascii="Times New Roman" w:hAnsi="Times New Roman"/>
          <w:sz w:val="24"/>
          <w:szCs w:val="24"/>
        </w:rPr>
        <w:t>_______</w:t>
      </w:r>
    </w:p>
    <w:p w:rsidR="002A722F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- особенн</w:t>
      </w:r>
      <w:r w:rsidR="002A722F" w:rsidRPr="002A722F">
        <w:rPr>
          <w:rFonts w:ascii="Times New Roman" w:hAnsi="Times New Roman"/>
          <w:sz w:val="24"/>
          <w:szCs w:val="24"/>
        </w:rPr>
        <w:t>ости эмоционально-волевой  сферы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</w:t>
      </w:r>
      <w:r w:rsidRPr="002A722F">
        <w:rPr>
          <w:rFonts w:ascii="Times New Roman" w:hAnsi="Times New Roman"/>
          <w:sz w:val="24"/>
          <w:szCs w:val="24"/>
        </w:rPr>
        <w:t>_________________________________________________</w:t>
      </w:r>
      <w:r w:rsidR="002A722F" w:rsidRPr="002A722F">
        <w:rPr>
          <w:rFonts w:ascii="Times New Roman" w:hAnsi="Times New Roman"/>
          <w:sz w:val="24"/>
          <w:szCs w:val="24"/>
        </w:rPr>
        <w:t>_____________________________</w:t>
      </w:r>
      <w:r w:rsidR="002A722F">
        <w:rPr>
          <w:rFonts w:ascii="Times New Roman" w:hAnsi="Times New Roman"/>
          <w:sz w:val="24"/>
          <w:szCs w:val="24"/>
        </w:rPr>
        <w:t>______________</w:t>
      </w:r>
    </w:p>
    <w:p w:rsidR="00754F21" w:rsidRPr="002A722F" w:rsidRDefault="00754F21" w:rsidP="002A7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2F">
        <w:rPr>
          <w:rFonts w:ascii="Times New Roman" w:hAnsi="Times New Roman"/>
          <w:sz w:val="24"/>
          <w:szCs w:val="24"/>
        </w:rPr>
        <w:t>Воспитатель:</w:t>
      </w:r>
    </w:p>
    <w:p w:rsidR="00E807E8" w:rsidRDefault="005734F8" w:rsidP="00E807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E80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5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7E8" w:rsidRDefault="00E807E8" w:rsidP="00E80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оснащению помещений для логопедических занятий</w:t>
      </w:r>
    </w:p>
    <w:p w:rsidR="00E807E8" w:rsidRPr="00E807E8" w:rsidRDefault="00E807E8" w:rsidP="00E80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4F8" w:rsidRPr="00E807E8" w:rsidRDefault="005734F8" w:rsidP="00E80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l51"/>
      <w:bookmarkStart w:id="30" w:name="h119"/>
      <w:bookmarkEnd w:id="29"/>
      <w:bookmarkEnd w:id="30"/>
      <w:r w:rsidRPr="00E8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оснащении помещений для логопедических занятий с детьми, </w:t>
      </w:r>
      <w:proofErr w:type="gramStart"/>
      <w:r w:rsidRPr="00E807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испытывающим</w:t>
      </w:r>
      <w:proofErr w:type="gramEnd"/>
      <w:r w:rsidRPr="00E8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освоении образовательных программ дошкольного образования</w:t>
      </w:r>
      <w:r w:rsidR="00E8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рекомендуется предусматривать </w:t>
      </w:r>
      <w:r w:rsidRPr="00E80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зону учителя-логопеда, зону коррекционно-развивающих занятий и игровую зону.</w:t>
      </w:r>
      <w:bookmarkStart w:id="31" w:name="l120"/>
      <w:bookmarkEnd w:id="31"/>
    </w:p>
    <w:p w:rsidR="005734F8" w:rsidRPr="00E807E8" w:rsidRDefault="005734F8" w:rsidP="00E80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  <w:bookmarkStart w:id="32" w:name="l52"/>
      <w:bookmarkEnd w:id="32"/>
    </w:p>
    <w:p w:rsidR="005734F8" w:rsidRPr="00E807E8" w:rsidRDefault="005734F8" w:rsidP="00E80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  <w:bookmarkStart w:id="33" w:name="l95"/>
      <w:bookmarkEnd w:id="33"/>
    </w:p>
    <w:p w:rsidR="005734F8" w:rsidRPr="00E807E8" w:rsidRDefault="005734F8" w:rsidP="00E80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  <w:bookmarkStart w:id="34" w:name="l53"/>
      <w:bookmarkEnd w:id="34"/>
    </w:p>
    <w:sectPr w:rsidR="005734F8" w:rsidRPr="00E807E8" w:rsidSect="001F3C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4C" w:rsidRDefault="00EA364C" w:rsidP="009B01CA">
      <w:pPr>
        <w:spacing w:after="0" w:line="240" w:lineRule="auto"/>
      </w:pPr>
      <w:r>
        <w:separator/>
      </w:r>
    </w:p>
  </w:endnote>
  <w:endnote w:type="continuationSeparator" w:id="0">
    <w:p w:rsidR="00EA364C" w:rsidRDefault="00EA364C" w:rsidP="009B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4C" w:rsidRDefault="00EA364C" w:rsidP="009B01CA">
      <w:pPr>
        <w:spacing w:after="0" w:line="240" w:lineRule="auto"/>
      </w:pPr>
      <w:r>
        <w:separator/>
      </w:r>
    </w:p>
  </w:footnote>
  <w:footnote w:type="continuationSeparator" w:id="0">
    <w:p w:rsidR="00EA364C" w:rsidRDefault="00EA364C" w:rsidP="009B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A5"/>
    <w:multiLevelType w:val="hybridMultilevel"/>
    <w:tmpl w:val="6D72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A67"/>
    <w:multiLevelType w:val="hybridMultilevel"/>
    <w:tmpl w:val="17849A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2432C3"/>
    <w:multiLevelType w:val="hybridMultilevel"/>
    <w:tmpl w:val="231EA8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8849FB"/>
    <w:multiLevelType w:val="hybridMultilevel"/>
    <w:tmpl w:val="ADBA3F6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F851FD9"/>
    <w:multiLevelType w:val="hybridMultilevel"/>
    <w:tmpl w:val="20248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FA4649"/>
    <w:multiLevelType w:val="hybridMultilevel"/>
    <w:tmpl w:val="0D26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150DE"/>
    <w:multiLevelType w:val="hybridMultilevel"/>
    <w:tmpl w:val="1F4CF1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EC0B22"/>
    <w:multiLevelType w:val="hybridMultilevel"/>
    <w:tmpl w:val="883A8E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1A4AFA"/>
    <w:multiLevelType w:val="hybridMultilevel"/>
    <w:tmpl w:val="018A82E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1C082A"/>
    <w:multiLevelType w:val="hybridMultilevel"/>
    <w:tmpl w:val="B8648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656FD6"/>
    <w:multiLevelType w:val="multilevel"/>
    <w:tmpl w:val="69B8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40E6766"/>
    <w:multiLevelType w:val="hybridMultilevel"/>
    <w:tmpl w:val="48AA17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E76939"/>
    <w:multiLevelType w:val="hybridMultilevel"/>
    <w:tmpl w:val="84A2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A00DB"/>
    <w:multiLevelType w:val="multilevel"/>
    <w:tmpl w:val="69B8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02F29A4"/>
    <w:multiLevelType w:val="hybridMultilevel"/>
    <w:tmpl w:val="77F2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55DA"/>
    <w:multiLevelType w:val="hybridMultilevel"/>
    <w:tmpl w:val="F27E5102"/>
    <w:lvl w:ilvl="0" w:tplc="041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6">
    <w:nsid w:val="388C0BD0"/>
    <w:multiLevelType w:val="multilevel"/>
    <w:tmpl w:val="DBC47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79847E3"/>
    <w:multiLevelType w:val="hybridMultilevel"/>
    <w:tmpl w:val="47DE8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526D07"/>
    <w:multiLevelType w:val="hybridMultilevel"/>
    <w:tmpl w:val="CD5CE6B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51C402F5"/>
    <w:multiLevelType w:val="hybridMultilevel"/>
    <w:tmpl w:val="B448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B1353"/>
    <w:multiLevelType w:val="hybridMultilevel"/>
    <w:tmpl w:val="0F768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3FB50CF"/>
    <w:multiLevelType w:val="hybridMultilevel"/>
    <w:tmpl w:val="A134E5B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6616FF3"/>
    <w:multiLevelType w:val="hybridMultilevel"/>
    <w:tmpl w:val="12708E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1341970"/>
    <w:multiLevelType w:val="hybridMultilevel"/>
    <w:tmpl w:val="3E20A1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2027AC4"/>
    <w:multiLevelType w:val="hybridMultilevel"/>
    <w:tmpl w:val="85AEC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A9B66AF"/>
    <w:multiLevelType w:val="hybridMultilevel"/>
    <w:tmpl w:val="1E40F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807EA9"/>
    <w:multiLevelType w:val="hybridMultilevel"/>
    <w:tmpl w:val="4F3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6"/>
  </w:num>
  <w:num w:numId="5">
    <w:abstractNumId w:val="7"/>
  </w:num>
  <w:num w:numId="6">
    <w:abstractNumId w:val="23"/>
  </w:num>
  <w:num w:numId="7">
    <w:abstractNumId w:val="2"/>
  </w:num>
  <w:num w:numId="8">
    <w:abstractNumId w:val="1"/>
  </w:num>
  <w:num w:numId="9">
    <w:abstractNumId w:val="24"/>
  </w:num>
  <w:num w:numId="10">
    <w:abstractNumId w:val="11"/>
  </w:num>
  <w:num w:numId="11">
    <w:abstractNumId w:val="8"/>
  </w:num>
  <w:num w:numId="12">
    <w:abstractNumId w:val="3"/>
  </w:num>
  <w:num w:numId="13">
    <w:abstractNumId w:val="14"/>
  </w:num>
  <w:num w:numId="14">
    <w:abstractNumId w:val="21"/>
  </w:num>
  <w:num w:numId="15">
    <w:abstractNumId w:val="19"/>
  </w:num>
  <w:num w:numId="16">
    <w:abstractNumId w:val="26"/>
  </w:num>
  <w:num w:numId="17">
    <w:abstractNumId w:val="12"/>
  </w:num>
  <w:num w:numId="18">
    <w:abstractNumId w:val="16"/>
  </w:num>
  <w:num w:numId="19">
    <w:abstractNumId w:val="15"/>
  </w:num>
  <w:num w:numId="20">
    <w:abstractNumId w:val="17"/>
  </w:num>
  <w:num w:numId="21">
    <w:abstractNumId w:val="9"/>
  </w:num>
  <w:num w:numId="22">
    <w:abstractNumId w:val="18"/>
  </w:num>
  <w:num w:numId="23">
    <w:abstractNumId w:val="13"/>
  </w:num>
  <w:num w:numId="24">
    <w:abstractNumId w:val="25"/>
  </w:num>
  <w:num w:numId="25">
    <w:abstractNumId w:val="4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599"/>
    <w:rsid w:val="00016CB8"/>
    <w:rsid w:val="000230E8"/>
    <w:rsid w:val="000D0C1F"/>
    <w:rsid w:val="000F0DE9"/>
    <w:rsid w:val="00102D5C"/>
    <w:rsid w:val="0011193F"/>
    <w:rsid w:val="00123220"/>
    <w:rsid w:val="001B143D"/>
    <w:rsid w:val="001F2F4B"/>
    <w:rsid w:val="001F3C3C"/>
    <w:rsid w:val="00254E5C"/>
    <w:rsid w:val="00256106"/>
    <w:rsid w:val="00280E7C"/>
    <w:rsid w:val="002A722F"/>
    <w:rsid w:val="002B0032"/>
    <w:rsid w:val="002B7D41"/>
    <w:rsid w:val="00304081"/>
    <w:rsid w:val="00311FC1"/>
    <w:rsid w:val="0033331D"/>
    <w:rsid w:val="00344355"/>
    <w:rsid w:val="00372FCB"/>
    <w:rsid w:val="00380CB4"/>
    <w:rsid w:val="003A5086"/>
    <w:rsid w:val="003C6B69"/>
    <w:rsid w:val="004159CD"/>
    <w:rsid w:val="00432BA7"/>
    <w:rsid w:val="00433C40"/>
    <w:rsid w:val="00447D4E"/>
    <w:rsid w:val="00475C48"/>
    <w:rsid w:val="00484599"/>
    <w:rsid w:val="00492306"/>
    <w:rsid w:val="004B57E1"/>
    <w:rsid w:val="004C5FEA"/>
    <w:rsid w:val="004D2CB4"/>
    <w:rsid w:val="004E6D3D"/>
    <w:rsid w:val="004E7F47"/>
    <w:rsid w:val="00500EB0"/>
    <w:rsid w:val="005151A2"/>
    <w:rsid w:val="00543D49"/>
    <w:rsid w:val="0054612D"/>
    <w:rsid w:val="005533C3"/>
    <w:rsid w:val="00556FB5"/>
    <w:rsid w:val="005734F8"/>
    <w:rsid w:val="005A15B0"/>
    <w:rsid w:val="005C5199"/>
    <w:rsid w:val="005E7F56"/>
    <w:rsid w:val="00631B8E"/>
    <w:rsid w:val="00685C3D"/>
    <w:rsid w:val="00691321"/>
    <w:rsid w:val="006A4D39"/>
    <w:rsid w:val="006A6E2C"/>
    <w:rsid w:val="006E7B70"/>
    <w:rsid w:val="00746644"/>
    <w:rsid w:val="00754F21"/>
    <w:rsid w:val="00762A6B"/>
    <w:rsid w:val="00771600"/>
    <w:rsid w:val="007B21DD"/>
    <w:rsid w:val="007C3D85"/>
    <w:rsid w:val="007E3053"/>
    <w:rsid w:val="00885958"/>
    <w:rsid w:val="0093645C"/>
    <w:rsid w:val="009373D3"/>
    <w:rsid w:val="00947A6B"/>
    <w:rsid w:val="00976DC9"/>
    <w:rsid w:val="009B01CA"/>
    <w:rsid w:val="00A01F2F"/>
    <w:rsid w:val="00A03B46"/>
    <w:rsid w:val="00A45264"/>
    <w:rsid w:val="00A62BC7"/>
    <w:rsid w:val="00A677E9"/>
    <w:rsid w:val="00A91186"/>
    <w:rsid w:val="00AC2833"/>
    <w:rsid w:val="00AE0BE3"/>
    <w:rsid w:val="00B15C4C"/>
    <w:rsid w:val="00B40619"/>
    <w:rsid w:val="00B40B20"/>
    <w:rsid w:val="00B83BB4"/>
    <w:rsid w:val="00B86EA6"/>
    <w:rsid w:val="00BD228A"/>
    <w:rsid w:val="00BD4C60"/>
    <w:rsid w:val="00BD5F0A"/>
    <w:rsid w:val="00BE3C2F"/>
    <w:rsid w:val="00C148C7"/>
    <w:rsid w:val="00C26572"/>
    <w:rsid w:val="00C517DB"/>
    <w:rsid w:val="00C84A61"/>
    <w:rsid w:val="00CB610D"/>
    <w:rsid w:val="00CC2182"/>
    <w:rsid w:val="00CD1403"/>
    <w:rsid w:val="00D0110E"/>
    <w:rsid w:val="00D07B98"/>
    <w:rsid w:val="00D13A6A"/>
    <w:rsid w:val="00D37FC9"/>
    <w:rsid w:val="00D521EE"/>
    <w:rsid w:val="00D658E8"/>
    <w:rsid w:val="00D81BD0"/>
    <w:rsid w:val="00D8509E"/>
    <w:rsid w:val="00DF3137"/>
    <w:rsid w:val="00DF52ED"/>
    <w:rsid w:val="00E01AD2"/>
    <w:rsid w:val="00E37871"/>
    <w:rsid w:val="00E4726B"/>
    <w:rsid w:val="00E55316"/>
    <w:rsid w:val="00E807E8"/>
    <w:rsid w:val="00EA364C"/>
    <w:rsid w:val="00EF404C"/>
    <w:rsid w:val="00E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00"/>
  </w:style>
  <w:style w:type="paragraph" w:styleId="2">
    <w:name w:val="heading 2"/>
    <w:basedOn w:val="a"/>
    <w:link w:val="20"/>
    <w:uiPriority w:val="9"/>
    <w:qFormat/>
    <w:rsid w:val="0057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6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3137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B01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01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01CA"/>
    <w:rPr>
      <w:vertAlign w:val="superscript"/>
    </w:rPr>
  </w:style>
  <w:style w:type="paragraph" w:customStyle="1" w:styleId="pboth">
    <w:name w:val="pboth"/>
    <w:basedOn w:val="a"/>
    <w:rsid w:val="00EF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6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6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658E8"/>
  </w:style>
  <w:style w:type="character" w:customStyle="1" w:styleId="20">
    <w:name w:val="Заголовок 2 Знак"/>
    <w:basedOn w:val="a0"/>
    <w:link w:val="2"/>
    <w:uiPriority w:val="9"/>
    <w:rsid w:val="00573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7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3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3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754F2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54F21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7E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6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3137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B01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01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0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galacts.ru/doc/prikaz-minobrnauki-rossii-ot-22122014-n-16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doc/rasporjazhenie-minprosveshchenija-rossii-ot-06082020-n-r-75-ob-utverzhden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galacts.ru/doc/rasporjazhenie-minprosveshchenija-rossii-ot-06082020-n-r-75-ob-utverzhden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lWNWpYxuzoa9pGSymsYrOWPz5ykWFS70TlB76i7cYes=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1fi0dUTy3VO5N4m2FCJbKouFEvrWmYwla0r2C8WGeZo=</DigestValue>
    </Reference>
  </SignedInfo>
  <SignatureValue>/mLoAcqMu/aleIt3yhqhu1ld1ftReEoKJ0+FJ5r4wHG+5kQD9ueYim0Jn7LREKq0
qSuUx8xDpt7QaJQb6e0Rzg==</SignatureValue>
  <KeyInfo>
    <X509Data>
      <X509Certificate>MIIIizCCCDigAwIBAgIULUStoJKnh/xKPoqj68fPZPXRHbUwCgYIKoUDBwEBAwIw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jNC90L7QtSDQutCw0LfQvdCw0YfQtdC50YHRgtCy0L4wHhcNMTkxMjA2MDYzOTU0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HQ8BAf8EBAMCA/gwRQYDVR0lBD4wPAYIKwYBBQUHAwIGDSqFAwM9ntc2AQYDBQEG
DSqFAwM9ntc2AQYDBQIGCCqFAwOBewgBBggqhQMDgXsIAjArBgNVHRAEJDAigA8y
MDE5MTIwNjA2MzkxNFqBDzIwMjEwMzA2MDYzOTE0WjCCAWAGA1UdIwSCAVcwggFT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bC91Y2ZrX2dvc3QxMi5jcmwwHQYDVR0OBBYEFIyWWBEfwMgq1Xbz6Nwiy8pFfJPu
MAoGCCqFAwcBAQMCA0EApeNlG/nMumzAKtbhTdltCvx6Q0pMCYDPQx3GSbSwoSxx
Aef1hVtBGAMGDn/+WrlN2TO3oWqxEefDEYYH+/msaw==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yIwMQaxzqAkEd4sUKDbr0zuVmgM=</DigestValue>
      </Reference>
      <Reference URI="/word/document.xml?ContentType=application/vnd.openxmlformats-officedocument.wordprocessingml.document.main+xml">
        <DigestMethod Algorithm="http://www.w3.org/2000/09/xmldsig#sha1"/>
        <DigestValue>ES1kzaaPi7zB9pjawjbyjH/VA9w=</DigestValue>
      </Reference>
      <Reference URI="/word/endnotes.xml?ContentType=application/vnd.openxmlformats-officedocument.wordprocessingml.endnotes+xml">
        <DigestMethod Algorithm="http://www.w3.org/2000/09/xmldsig#sha1"/>
        <DigestValue>gBxGbTGD6PgqtcuokNTcYaz/CWc=</DigestValue>
      </Reference>
      <Reference URI="/word/fontTable.xml?ContentType=application/vnd.openxmlformats-officedocument.wordprocessingml.fontTable+xml">
        <DigestMethod Algorithm="http://www.w3.org/2000/09/xmldsig#sha1"/>
        <DigestValue>XM6Do87T4uKmth6nLl5gwOA3vfo=</DigestValue>
      </Reference>
      <Reference URI="/word/footnotes.xml?ContentType=application/vnd.openxmlformats-officedocument.wordprocessingml.footnotes+xml">
        <DigestMethod Algorithm="http://www.w3.org/2000/09/xmldsig#sha1"/>
        <DigestValue>3rsm6yD84bKL1IDnSAD23fVC34g=</DigestValue>
      </Reference>
      <Reference URI="/word/media/image1.jpeg?ContentType=image/jpeg">
        <DigestMethod Algorithm="http://www.w3.org/2000/09/xmldsig#sha1"/>
        <DigestValue>KyZ93dQ8HcytKfMnqt5uS8V81cw=</DigestValue>
      </Reference>
      <Reference URI="/word/numbering.xml?ContentType=application/vnd.openxmlformats-officedocument.wordprocessingml.numbering+xml">
        <DigestMethod Algorithm="http://www.w3.org/2000/09/xmldsig#sha1"/>
        <DigestValue>PBZM8jsAtOBr0bow5HkJ8RBH9os=</DigestValue>
      </Reference>
      <Reference URI="/word/settings.xml?ContentType=application/vnd.openxmlformats-officedocument.wordprocessingml.settings+xml">
        <DigestMethod Algorithm="http://www.w3.org/2000/09/xmldsig#sha1"/>
        <DigestValue>i1OXxZNgFVj19IDePj5G1MHn4rM=</DigestValue>
      </Reference>
      <Reference URI="/word/styles.xml?ContentType=application/vnd.openxmlformats-officedocument.wordprocessingml.styles+xml">
        <DigestMethod Algorithm="http://www.w3.org/2000/09/xmldsig#sha1"/>
        <DigestValue>fKO22nkq6YksX8YDyRaav0oe8UE=</DigestValue>
      </Reference>
      <Reference URI="/word/stylesWithEffects.xml?ContentType=application/vnd.ms-word.stylesWithEffects+xml">
        <DigestMethod Algorithm="http://www.w3.org/2000/09/xmldsig#sha1"/>
        <DigestValue>hsUMMoNZ58qHvMtEmzD/5P9FH7U=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FHzTguSHYuLrVWOJ85A+6BD3z1o=</DigestValue>
      </Reference>
    </Manifest>
    <SignatureProperties>
      <SignatureProperty Id="idSignatureTime" Target="#idPackageSignature">
        <mdssi:SignatureTime>
          <mdssi:Format>YYYY-MM-DDThh:mm:ssTZD</mdssi:Format>
          <mdssi:Value>2021-01-29T07:35:31Z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2021-01-29T07:35:31Z</xd:SigningTime>
          <xd:SigningCertificate>
            <xd:Cert>
              <xd:CertDigest>
                <DigestMethod Algorithm="http://www.w3.org/2000/09/xmldsig#sha1"/>
                <DigestValue>BxrV3sINUEO1mm2F3750YuTzM4U=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258436160426154921910683902484020408776641289653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23E5-967D-40D1-8B2D-B872E1DF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9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2020-02-21T06:53:00Z</dcterms:created>
  <dcterms:modified xsi:type="dcterms:W3CDTF">2021-01-29T07:35:00Z</dcterms:modified>
</cp:coreProperties>
</file>