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AA" w:rsidRPr="0025271C" w:rsidRDefault="005B4DAA" w:rsidP="0025271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2527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Экологический проект «Ёлочка – колкая иголочка»</w:t>
      </w:r>
    </w:p>
    <w:p w:rsidR="00D03B4C" w:rsidRPr="0025271C" w:rsidRDefault="00D03B4C" w:rsidP="0025271C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lang w:eastAsia="ru-RU"/>
        </w:rPr>
      </w:pPr>
    </w:p>
    <w:p w:rsidR="00D03B4C" w:rsidRPr="0025271C" w:rsidRDefault="00D03B4C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База проекта: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МБДОУ №</w:t>
      </w:r>
      <w:proofErr w:type="gramStart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proofErr w:type="gramEnd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 Томской области.</w:t>
      </w:r>
    </w:p>
    <w:p w:rsidR="00D03B4C" w:rsidRPr="0025271C" w:rsidRDefault="00D03B4C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Участники проекта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25271C"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воспитатели, дети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подготовительной к школе  группы</w:t>
      </w:r>
      <w:r w:rsid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12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родители.</w:t>
      </w:r>
    </w:p>
    <w:p w:rsidR="00D03B4C" w:rsidRPr="0025271C" w:rsidRDefault="00D03B4C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Сроки реализации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длительность 4 месяца.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Тип проекта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долгосрочный.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 — одно из основных направлений в системе образования. Решая задачи экологического воспитания, мы воздействуем на чувства детей, их сознание, взгляды и представления о природе, учим любить природу, наблюдать, сопереживать, понимать, что мы должны беречь и сохранять ее.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Актуальность проекта: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экологическая грамотность стали залогом выживания человека на нашей планете Земля. Экологическое образование детей – процесс формирования осознанно–правильного отношения детей к природе, огромный потенциал их всестороннего развития. Экологические знания, полученные в детстве, положат начало осознанному отношению к природе, определению своего места в ней в будущем. В настоящее время наблюдается очень высокий уровень различных заболеваний: всевозможные аллергии и лор – болезни. Их рост объясняется уничтожением экосистемы леса. Поэтому прежде чем заботиться о здоровье, необходимо позаботиться об окружающей среде. Именно в дошкольном возрасте, ребёнок впервые приобщается к миру природы, поэтому необходимо формировать первые представления об экологии, воспитывать бережное отношение и любовь к природе.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Проблематика проекта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крае много красивых мест, где люди любят отдыхать. Но не все бережно относятся к природе. Какой же пример, взрослые подают детям! После отдыха оставляя за собой мусор, не потушенные костры, вырубленные молодые деревья! Поэтому, мы часто видим, что дети не </w:t>
      </w:r>
      <w:proofErr w:type="gramStart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</w:t>
      </w:r>
      <w:proofErr w:type="gramEnd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относиться к природе – ломают ветви, губят молодые деревца. У дошкольников слабо развиты навыки сочувствия, сопереживания. Ведь изучать и любить природу невозможно только по картинкам и иллюстрациям. Изучать ее лучше в процессе исследовательской деятельности. На основании этих проблем мы и решили реализовать идею экологического проекта.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– совокупность методов и средств, для реализации каких-либо задач. Проект-это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предусматривает интегрированный подход в воспитании у детей основ экологической культуры через различные виды деятельности: познавательно-исследовательскую деятельность, продуктивную деятельность, музыкально-художественную, двигательную деятельность, наблюдения с учетом индивидуальных особенностей детей. Делаем вывод: ознакомление с хвойн</w:t>
      </w:r>
      <w:r w:rsidR="00D03B4C"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деревьями родного края 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одним из способов развития экологической культуры дошкольников.</w:t>
      </w:r>
    </w:p>
    <w:p w:rsidR="005269A5" w:rsidRPr="0025271C" w:rsidRDefault="005269A5" w:rsidP="00252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252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основные компоненты познавательной деятельности и познавательной сферы (мышления, внимания, памяти, воображения) и получение информации в соответствии с поставленной проблемой. Формировать ценностное отношение к объектам живой природы в процессе организации познавательной творческо-игровой деятельности.</w:t>
      </w:r>
    </w:p>
    <w:p w:rsidR="005269A5" w:rsidRPr="0025271C" w:rsidRDefault="005269A5" w:rsidP="0025271C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h.1fob9te"/>
      <w:bookmarkEnd w:id="1"/>
      <w:r w:rsidRPr="00252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Задачи.</w:t>
      </w:r>
    </w:p>
    <w:p w:rsidR="005269A5" w:rsidRPr="0025271C" w:rsidRDefault="005269A5" w:rsidP="0025271C">
      <w:pPr>
        <w:numPr>
          <w:ilvl w:val="0"/>
          <w:numId w:val="5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осознанное отношение к окружающим природным объектам на основе представлений об их значимости в жизни человека.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познавательные и конструктивные умения: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-наблюдать;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-моделировать;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-сравнивать;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-анализировать;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-систематизировать;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-обобщать;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-отражать результаты своих исследований и наблюдений в творческой, музыкальной и продуктивной деятельности.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Углублять и систематизировать знания о ели как типичном представителе хвойных деревьев, особенностях её строения и использовании в жизни человека, о символическом значении ели в организации празднования Нового года.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строить суждения на основе установления причинно - следственных связей.</w:t>
      </w:r>
    </w:p>
    <w:p w:rsidR="005269A5" w:rsidRPr="0025271C" w:rsidRDefault="005269A5" w:rsidP="0025271C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потребности в приобретении новых знаний об объектах живой природы.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мышление, внимание, слуховое восприятие через звуки природы, двигательную согласованность речи и движения. Побуждать детей к проявлению творческой инициативы.</w:t>
      </w:r>
    </w:p>
    <w:p w:rsidR="005269A5" w:rsidRPr="0025271C" w:rsidRDefault="005269A5" w:rsidP="0025271C">
      <w:pPr>
        <w:numPr>
          <w:ilvl w:val="0"/>
          <w:numId w:val="7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лесу, умение видеть красоту родной природы.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родителей к сотрудничеству и сотворчеству с детьми по теме: «Здравствуй, ёлочка-краса!».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 этого вытекает: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Объект исследования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экологическая культура детей старшего дошкольного возраста.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Предмет исследования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влияние деятельности дошкольников по ознакомлению с хвойными деревьями на повышение экологической культуры детей старшего дошкольного возраста.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Гипотеза исследования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предполагаем, что ознакомление с хвойн</w:t>
      </w:r>
      <w:r w:rsidR="00D03B4C"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деревьями родного края 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 экологическую культуру дошкольников. Научит их бережному обращению к природе.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 проекта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повысить экологическую культуру, экологическое сознание и мышление детей старшего дошкольного возраста.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 проекта:</w:t>
      </w:r>
    </w:p>
    <w:p w:rsidR="005B4DAA" w:rsidRPr="0025271C" w:rsidRDefault="005B4DAA" w:rsidP="0025271C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повышения экологического воспитания дошкольников.</w:t>
      </w:r>
    </w:p>
    <w:p w:rsidR="005B4DAA" w:rsidRPr="0025271C" w:rsidRDefault="005B4DAA" w:rsidP="0025271C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представления об взаимодействие всех живых организмов и хвойных деревьев между собой.</w:t>
      </w:r>
    </w:p>
    <w:p w:rsidR="005B4DAA" w:rsidRPr="0025271C" w:rsidRDefault="005B4DAA" w:rsidP="0025271C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гуманного, эмоционально-положительного, бережного, заботливого отношения к миру природы и окружающему миру в целом.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Научная новизна: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Теоретическая значимость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повышение экологического воспитания через разработку содержания и форм работы по ознакомлению с хвойными деревьями Красноярского края.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Практическая значимость: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 в наши дни стоят очень остро. Люди начали понимать, что Земля – наш общий дом, и только мы должны сохранить его для будущих поколений. Для того</w:t>
      </w:r>
      <w:proofErr w:type="gramStart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решать экологические проблемы, человек должен обладать определённой экологической культурой. Для ее повышения и нужен данный проект. Участники проекта узнали много нового о роли хвойных деревьев в жизни человека.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Методы и методики исследования: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Теоретический</w:t>
      </w:r>
      <w:proofErr w:type="gramEnd"/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педагогической литературы.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Социально — </w:t>
      </w:r>
      <w:proofErr w:type="gramStart"/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педагогический</w:t>
      </w:r>
      <w:proofErr w:type="gramEnd"/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наблюдение, беседа.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Эксперимент: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констатирующий, формирующий, контрольный.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Ожидаемый результат: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proofErr w:type="gramStart"/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Реализация проекта позволит: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сформировать единую систему становления нравственных качеств личности дошкольника посредством экологического воспитания на основе принципа преемственности всех звеньев образовательной цепи;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разработать и оформить дидактический материал по экологическому воспитанию (конспекты непосредственно образовательной деятельности, развлечений, консультаций, дидактические игры, пособия);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воспитать любовь к природе родного края и развить познавательно-исследовательский интерес к ней.</w:t>
      </w:r>
      <w:proofErr w:type="gramEnd"/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Механизм реализации проекта</w:t>
      </w: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  <w:t>Формы работы: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 С детьми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любовь к природе родного края:</w:t>
      </w:r>
    </w:p>
    <w:p w:rsidR="005B4DAA" w:rsidRPr="0025271C" w:rsidRDefault="005B4DAA" w:rsidP="0025271C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литературы;</w:t>
      </w:r>
    </w:p>
    <w:p w:rsidR="005B4DAA" w:rsidRPr="0025271C" w:rsidRDefault="005B4DAA" w:rsidP="0025271C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наблюдения;</w:t>
      </w:r>
    </w:p>
    <w:p w:rsidR="005B4DAA" w:rsidRPr="0025271C" w:rsidRDefault="005B4DAA" w:rsidP="0025271C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опытов;</w:t>
      </w:r>
    </w:p>
    <w:p w:rsidR="005B4DAA" w:rsidRPr="0025271C" w:rsidRDefault="005B4DAA" w:rsidP="0025271C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экологической тропы «Хвойный лес»;</w:t>
      </w:r>
    </w:p>
    <w:p w:rsidR="005B4DAA" w:rsidRPr="0025271C" w:rsidRDefault="005B4DAA" w:rsidP="0025271C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познавательно-исследовательская деятельность;</w:t>
      </w:r>
    </w:p>
    <w:p w:rsidR="005B4DAA" w:rsidRPr="0025271C" w:rsidRDefault="005B4DAA" w:rsidP="0025271C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альбома «Хв</w:t>
      </w:r>
      <w:r w:rsidR="000F5DE6"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ойные деревья Томской области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B4DAA" w:rsidRPr="0025271C" w:rsidRDefault="005B4DAA" w:rsidP="0025271C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экологической сказки.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 С педагогами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педагогического опыта:</w:t>
      </w:r>
    </w:p>
    <w:p w:rsidR="005B4DAA" w:rsidRPr="0025271C" w:rsidRDefault="005B4DAA" w:rsidP="0025271C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консультации;</w:t>
      </w:r>
    </w:p>
    <w:p w:rsidR="005B4DAA" w:rsidRPr="0025271C" w:rsidRDefault="005B4DAA" w:rsidP="0025271C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 «Сохраним хвойные леса!».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 С родителями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воспитательной компетентности родителей в экологическом образовании дошкольников:</w:t>
      </w:r>
    </w:p>
    <w:p w:rsidR="005B4DAA" w:rsidRPr="0025271C" w:rsidRDefault="005B4DAA" w:rsidP="0025271C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консультации;</w:t>
      </w:r>
    </w:p>
    <w:p w:rsidR="005B4DAA" w:rsidRPr="0025271C" w:rsidRDefault="005B4DAA" w:rsidP="0025271C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 «Ребенок и природа»;</w:t>
      </w:r>
    </w:p>
    <w:p w:rsidR="005B4DAA" w:rsidRPr="0025271C" w:rsidRDefault="005B4DAA" w:rsidP="0025271C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собрание «Развитие любознательности дошкольников в процессе общения с природой»;</w:t>
      </w:r>
    </w:p>
    <w:p w:rsidR="005B4DAA" w:rsidRPr="0025271C" w:rsidRDefault="005B4DAA" w:rsidP="0025271C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с детьми: наблюдения на прогулках, изготовление презентаций, оформление альбом</w:t>
      </w:r>
      <w:r w:rsidR="000F5DE6"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«Хвойные деревья  Томской  области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проведение экологических акций.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 реализации проекта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Этапы проекта: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 этап — подготовительный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Содержание работы: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изучение и анализ детской и педагогической литературы, конспекты непосредственно образовательной деятельности, составление картотеки игр, подбор музыкальных произведений;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знакомство родителей с содержанием проекта — круглый стол «Ребенок и природа»;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проведение семинара для сотрудников детского сада «Сохраним хвойные леса!»;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изготовление презентаций;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провести беседу об экологической культуре детей. По результатам беседы выявили: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низкий уровень знаний – 5%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средний уровень знаний – 40%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высокий уровень знаний – 55%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Ожидаемые результаты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уровня педагогов в области экологического воспитания. Повышение экологического воспитания и формирования экологической культуры родителей. Выявили знания детей по экологическому воспитанию.</w:t>
      </w:r>
    </w:p>
    <w:p w:rsidR="005269A5" w:rsidRPr="0025271C" w:rsidRDefault="005269A5" w:rsidP="0025271C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2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proofErr w:type="gramEnd"/>
      <w:r w:rsidRPr="00252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тап</w:t>
      </w:r>
      <w:r w:rsidRPr="00252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 и определение задач исследовательской работы.</w:t>
      </w:r>
    </w:p>
    <w:p w:rsidR="005269A5" w:rsidRPr="0025271C" w:rsidRDefault="005269A5" w:rsidP="002527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Проблема исследования</w:t>
      </w:r>
    </w:p>
    <w:p w:rsidR="005269A5" w:rsidRPr="0025271C" w:rsidRDefault="005269A5" w:rsidP="002527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месяц до Нового года воспитатель объявили конкурс для детей и родителей на лучшую поделку «Чудо-ёлочка». В процессе работы с детьми возникли вопросы: «Чем отличается ель от других деревьев?», «Почему нужно беречь деревья?», «Как ели влияют на окружающую среду и человека?», «Почему именно ёлочку все считают новогодним и рождественским символом?», «Как человек использует ель?»</w:t>
      </w:r>
    </w:p>
    <w:p w:rsidR="005269A5" w:rsidRPr="0025271C" w:rsidRDefault="005269A5" w:rsidP="002527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Гипотеза исследования:</w:t>
      </w:r>
    </w:p>
    <w:p w:rsidR="005269A5" w:rsidRPr="0025271C" w:rsidRDefault="005269A5" w:rsidP="002527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- очень красивое хвойное дерево, которое используется для озеленения в быту, медицине и является символом Нового года и Рождества. Образ ели передаётся во многих произведениях искусства и народного творчества.</w:t>
      </w:r>
    </w:p>
    <w:p w:rsidR="005269A5" w:rsidRPr="0025271C" w:rsidRDefault="005269A5" w:rsidP="002527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проблемой и гипотезой исследования были поставлены </w:t>
      </w:r>
      <w:r w:rsidRPr="00252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269A5" w:rsidRPr="0025271C" w:rsidRDefault="005269A5" w:rsidP="0025271C">
      <w:pPr>
        <w:numPr>
          <w:ilvl w:val="0"/>
          <w:numId w:val="9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дошкольников со строением и условиями произрастания ели в услов</w:t>
      </w:r>
      <w:r w:rsidR="006A33C2"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иях родного края.</w:t>
      </w:r>
    </w:p>
    <w:p w:rsidR="005269A5" w:rsidRPr="0025271C" w:rsidRDefault="005269A5" w:rsidP="0025271C">
      <w:pPr>
        <w:numPr>
          <w:ilvl w:val="0"/>
          <w:numId w:val="9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значение хвойных деревьев, в частности ели, для человека, а также возможности использования древесины, хвои, смолы, шишек.</w:t>
      </w:r>
    </w:p>
    <w:p w:rsidR="005269A5" w:rsidRPr="0025271C" w:rsidRDefault="005269A5" w:rsidP="0025271C">
      <w:pPr>
        <w:numPr>
          <w:ilvl w:val="0"/>
          <w:numId w:val="9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проблемой охраны еловых посадок, особенно перед Новым годом.</w:t>
      </w:r>
    </w:p>
    <w:p w:rsidR="005269A5" w:rsidRPr="0025271C" w:rsidRDefault="005269A5" w:rsidP="0025271C">
      <w:pPr>
        <w:numPr>
          <w:ilvl w:val="0"/>
          <w:numId w:val="9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разнообразных способов изготовления новогодних ёлочек и создание творческих поделок к Новому году.</w:t>
      </w:r>
    </w:p>
    <w:p w:rsidR="005269A5" w:rsidRPr="0025271C" w:rsidRDefault="005269A5" w:rsidP="002527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исследования:</w:t>
      </w:r>
    </w:p>
    <w:p w:rsidR="005269A5" w:rsidRPr="0025271C" w:rsidRDefault="005269A5" w:rsidP="002527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-альбом рисунков и аппликаций детей «Новогодняя ёлочка»;</w:t>
      </w:r>
    </w:p>
    <w:p w:rsidR="005269A5" w:rsidRPr="0025271C" w:rsidRDefault="005269A5" w:rsidP="002527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-экологический новогодний коллаж «Ёлочка - зелёная иголочка» и «</w:t>
      </w:r>
      <w:proofErr w:type="spellStart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Еловник</w:t>
      </w:r>
      <w:proofErr w:type="spellEnd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269A5" w:rsidRPr="0025271C" w:rsidRDefault="005269A5" w:rsidP="002527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-коллекция поделок в технике «Волшебные ладошки» - «Чудо-ёлочка»;</w:t>
      </w:r>
    </w:p>
    <w:p w:rsidR="005269A5" w:rsidRPr="0025271C" w:rsidRDefault="005269A5" w:rsidP="002527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-коллекция поделок «Ай да ёлочка!» (совместные работы детей и родителей);</w:t>
      </w:r>
    </w:p>
    <w:p w:rsidR="005269A5" w:rsidRPr="0025271C" w:rsidRDefault="005269A5" w:rsidP="002527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-изготовление открыток с изображениями ёлочек;</w:t>
      </w:r>
    </w:p>
    <w:p w:rsidR="005269A5" w:rsidRPr="0025271C" w:rsidRDefault="005269A5" w:rsidP="002527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-подбор стихов, песен, пословиц, игр, музыкальных произведений по теме.</w:t>
      </w:r>
    </w:p>
    <w:p w:rsidR="005269A5" w:rsidRPr="0025271C" w:rsidRDefault="005269A5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 этап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— реализация проекта.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Перспективный план реализации экологического проекта</w:t>
      </w:r>
      <w:r w:rsidR="006A33C2"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«Хвойные деревья  родного 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края»: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рассматривание иллюстраций, репродукции картин, энциклопедий;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ежедневное чтение художественной литературы о природе;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музыкальн</w:t>
      </w:r>
      <w:proofErr w:type="gramStart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художественная деятельность.</w:t>
      </w:r>
    </w:p>
    <w:p w:rsidR="005269A5" w:rsidRPr="0025271C" w:rsidRDefault="005269A5" w:rsidP="0025271C">
      <w:pPr>
        <w:pStyle w:val="a5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</w:t>
      </w:r>
      <w:r w:rsidRPr="00252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исследования в рамках проекта.</w:t>
      </w:r>
    </w:p>
    <w:p w:rsidR="005269A5" w:rsidRPr="0025271C" w:rsidRDefault="005269A5" w:rsidP="0025271C">
      <w:pPr>
        <w:numPr>
          <w:ilvl w:val="0"/>
          <w:numId w:val="11"/>
        </w:numPr>
        <w:spacing w:after="0" w:line="240" w:lineRule="auto"/>
        <w:ind w:left="0" w:firstLine="7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анализ и систематизация информации о строении и условиях произрастания ели, её значении для человека и способах применения: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познавательного занятия о пользе елового леса, древесины, хвои, смолы, о традициях использования ели как символа Нового года и Рождества «Что за чудо эта ель?»;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-чтение и обсуждение стихов, пословиц, песен о ели;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-экскурсия в библиотеку;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-экскурсия в еловый лес;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-знакомство с разнообразными материалами (ткань, шишки, веточки, проволока, соломка, коктейльные трубочки и т.д.) и техниками:</w:t>
      </w:r>
      <w:proofErr w:type="gramEnd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«Волшебные ладошки», «Волшебная нить» и др.;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-просмотр презентаций «Ёлочка зелёная», «Ель-символ Нового года и Рождества».</w:t>
      </w:r>
    </w:p>
    <w:p w:rsidR="005269A5" w:rsidRPr="0025271C" w:rsidRDefault="005269A5" w:rsidP="0025271C">
      <w:pPr>
        <w:numPr>
          <w:ilvl w:val="0"/>
          <w:numId w:val="12"/>
        </w:num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познавательная деятельность детей: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с детьми дидактических игр: «С кем «дружит» ель?», «Какое это дерево?», «С какой ветки детки?»;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-игровое моделирование «Чем полезна ель?» (самостоятельное создание детьми моделей и их защита в игровой форме);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-аппликация, рисование, конструирование «Чудо-ёлочка», «Новогодняя ёлка», «Еловая веточка»;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-конструирование новогоднего коллажа для украшения групповой комнаты;</w:t>
      </w:r>
    </w:p>
    <w:p w:rsidR="005269A5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-конструирование с родителями новогодних ёлочек и подготовка к презентации на выставке;</w:t>
      </w:r>
    </w:p>
    <w:p w:rsidR="004F2744" w:rsidRPr="0025271C" w:rsidRDefault="005269A5" w:rsidP="0025271C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и обсуждение игр (дидактических, подви</w:t>
      </w:r>
      <w:r w:rsidR="004F2744"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жных, театрализованных) по теме</w:t>
      </w:r>
    </w:p>
    <w:p w:rsidR="006A33C2" w:rsidRPr="0025271C" w:rsidRDefault="004F2744" w:rsidP="0025271C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5271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A33C2" w:rsidRPr="0025271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этап</w:t>
      </w:r>
      <w:r w:rsidR="006A33C2" w:rsidRPr="0025271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— подведение итогов:</w:t>
      </w:r>
      <w:r w:rsidR="006A33C2" w:rsidRPr="0025271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br/>
      </w:r>
      <w:r w:rsidR="006A33C2" w:rsidRPr="0025271C">
        <w:rPr>
          <w:rFonts w:ascii="Times New Roman" w:hAnsi="Times New Roman" w:cs="Times New Roman"/>
          <w:sz w:val="24"/>
          <w:szCs w:val="24"/>
          <w:lang w:eastAsia="ru-RU"/>
        </w:rPr>
        <w:t>• оформление информационных стендов «Экологическое воспитание детей», «Природа и дети», «Кедровые орешки польза и вред»;</w:t>
      </w:r>
      <w:r w:rsidR="006A33C2" w:rsidRPr="0025271C">
        <w:rPr>
          <w:rFonts w:ascii="Times New Roman" w:hAnsi="Times New Roman" w:cs="Times New Roman"/>
          <w:sz w:val="24"/>
          <w:szCs w:val="24"/>
          <w:lang w:eastAsia="ru-RU"/>
        </w:rPr>
        <w:br/>
        <w:t>• фотовыставка «Берегите лес!»;</w:t>
      </w:r>
      <w:r w:rsidR="006A33C2" w:rsidRPr="0025271C">
        <w:rPr>
          <w:rFonts w:ascii="Times New Roman" w:hAnsi="Times New Roman" w:cs="Times New Roman"/>
          <w:sz w:val="24"/>
          <w:szCs w:val="24"/>
          <w:lang w:eastAsia="ru-RU"/>
        </w:rPr>
        <w:br/>
        <w:t>• конкурс кормушек «Лучший домик для птиц»;</w:t>
      </w:r>
      <w:r w:rsidR="006A33C2" w:rsidRPr="0025271C">
        <w:rPr>
          <w:rFonts w:ascii="Times New Roman" w:hAnsi="Times New Roman" w:cs="Times New Roman"/>
          <w:sz w:val="24"/>
          <w:szCs w:val="24"/>
          <w:lang w:eastAsia="ru-RU"/>
        </w:rPr>
        <w:br/>
        <w:t>• презентация альбома «Хвойные деревья родного края»;</w:t>
      </w:r>
      <w:r w:rsidR="006A33C2" w:rsidRPr="0025271C">
        <w:rPr>
          <w:rFonts w:ascii="Times New Roman" w:hAnsi="Times New Roman" w:cs="Times New Roman"/>
          <w:sz w:val="24"/>
          <w:szCs w:val="24"/>
          <w:lang w:eastAsia="ru-RU"/>
        </w:rPr>
        <w:br/>
        <w:t>• изготовление экологических буклетов «Берегите елочк</w:t>
      </w:r>
      <w:proofErr w:type="gramStart"/>
      <w:r w:rsidR="006A33C2" w:rsidRPr="0025271C">
        <w:rPr>
          <w:rFonts w:ascii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6A33C2" w:rsidRPr="0025271C">
        <w:rPr>
          <w:rFonts w:ascii="Times New Roman" w:hAnsi="Times New Roman" w:cs="Times New Roman"/>
          <w:sz w:val="24"/>
          <w:szCs w:val="24"/>
          <w:lang w:eastAsia="ru-RU"/>
        </w:rPr>
        <w:t xml:space="preserve"> красавицу нашего леса»;</w:t>
      </w:r>
      <w:r w:rsidR="006A33C2" w:rsidRPr="0025271C">
        <w:rPr>
          <w:rFonts w:ascii="Times New Roman" w:hAnsi="Times New Roman" w:cs="Times New Roman"/>
          <w:sz w:val="24"/>
          <w:szCs w:val="24"/>
          <w:lang w:eastAsia="ru-RU"/>
        </w:rPr>
        <w:br/>
        <w:t>• выставка семейного рисунка «Деревья нашего края»;</w:t>
      </w:r>
      <w:r w:rsidR="006A33C2" w:rsidRPr="0025271C">
        <w:rPr>
          <w:rFonts w:ascii="Times New Roman" w:hAnsi="Times New Roman" w:cs="Times New Roman"/>
          <w:sz w:val="24"/>
          <w:szCs w:val="24"/>
          <w:lang w:eastAsia="ru-RU"/>
        </w:rPr>
        <w:br/>
        <w:t>• фотовыставка «Плоды хвойных деревьев»;</w:t>
      </w:r>
      <w:r w:rsidR="006A33C2" w:rsidRPr="0025271C">
        <w:rPr>
          <w:rFonts w:ascii="Times New Roman" w:hAnsi="Times New Roman" w:cs="Times New Roman"/>
          <w:sz w:val="24"/>
          <w:szCs w:val="24"/>
          <w:lang w:eastAsia="ru-RU"/>
        </w:rPr>
        <w:br/>
        <w:t>• экологический праздник «Путешествие в хвойный лес»;</w:t>
      </w:r>
    </w:p>
    <w:p w:rsidR="006A33C2" w:rsidRPr="0025271C" w:rsidRDefault="006A33C2" w:rsidP="0025271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5271C">
        <w:rPr>
          <w:rFonts w:ascii="Times New Roman" w:hAnsi="Times New Roman" w:cs="Times New Roman"/>
          <w:sz w:val="24"/>
          <w:szCs w:val="24"/>
          <w:lang w:eastAsia="ru-RU"/>
        </w:rPr>
        <w:t>Выставка детских рисунков в вестибюле детского сада «Здравствуй, ёлочка-краса!».</w:t>
      </w:r>
    </w:p>
    <w:p w:rsidR="006A33C2" w:rsidRPr="0025271C" w:rsidRDefault="006A33C2" w:rsidP="0025271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5271C">
        <w:rPr>
          <w:rFonts w:ascii="Times New Roman" w:hAnsi="Times New Roman" w:cs="Times New Roman"/>
          <w:sz w:val="24"/>
          <w:szCs w:val="24"/>
          <w:lang w:eastAsia="ru-RU"/>
        </w:rPr>
        <w:t>Выставка поделок «Чудо-ёлочка» и «Волшебные снежинки» в холле ДОУ.</w:t>
      </w:r>
    </w:p>
    <w:p w:rsidR="006A33C2" w:rsidRPr="0025271C" w:rsidRDefault="006A33C2" w:rsidP="0025271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5271C">
        <w:rPr>
          <w:rFonts w:ascii="Times New Roman" w:hAnsi="Times New Roman" w:cs="Times New Roman"/>
          <w:sz w:val="24"/>
          <w:szCs w:val="24"/>
          <w:lang w:eastAsia="ru-RU"/>
        </w:rPr>
        <w:t>Праз</w:t>
      </w:r>
      <w:r w:rsidR="004F2744" w:rsidRPr="0025271C">
        <w:rPr>
          <w:rFonts w:ascii="Times New Roman" w:hAnsi="Times New Roman" w:cs="Times New Roman"/>
          <w:sz w:val="24"/>
          <w:szCs w:val="24"/>
          <w:lang w:eastAsia="ru-RU"/>
        </w:rPr>
        <w:t>дник «Здравствуй, ёлочка-краса!</w:t>
      </w:r>
    </w:p>
    <w:p w:rsidR="004F2744" w:rsidRPr="0025271C" w:rsidRDefault="004F2744" w:rsidP="0025271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5271C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Презентация результатов исследовательской деятельности </w:t>
      </w:r>
      <w:r w:rsidR="006A33C2"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усвоению экологической культуры у детей, участвующих в проекте. </w:t>
      </w:r>
    </w:p>
    <w:p w:rsidR="004F2744" w:rsidRPr="0025271C" w:rsidRDefault="006A33C2" w:rsidP="0025271C">
      <w:pPr>
        <w:pStyle w:val="a5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итоговой беседы выявили: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низкий уровень знаний – 3%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средний уровень знаний – 29%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высокий уровень знаний – 68%</w:t>
      </w:r>
    </w:p>
    <w:p w:rsidR="00ED5C3B" w:rsidRPr="0025271C" w:rsidRDefault="006A33C2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Ожидаемые результаты: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сформированы знания детей о хвойном лесе. Дети стремятся к исследованию объектов живой и неживой природы, делают выводы, устанавливают причинно-следственные связи. Дети овладели навыками экологически целесообразного поведения в природе. Расширены и углублены представлений детей о птицах нашего края и сформировано бережное и заботливое отношения к ним.</w:t>
      </w:r>
      <w:r w:rsidR="005918E0" w:rsidRPr="00252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18E0" w:rsidRPr="00252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18E0" w:rsidRPr="00252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осуществления проекта</w:t>
      </w:r>
      <w:r w:rsidR="005918E0" w:rsidRPr="002527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5C3B"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0"/>
        <w:gridCol w:w="2736"/>
        <w:gridCol w:w="6578"/>
      </w:tblGrid>
      <w:tr w:rsidR="00ED5C3B" w:rsidRPr="0025271C" w:rsidTr="000142A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52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52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D5C3B" w:rsidRPr="0025271C" w:rsidTr="006A33C2">
        <w:trPr>
          <w:tblCellSpacing w:w="0" w:type="dxa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«Физическая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Культура»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и проведение пальчиковых гимнастик, физкультминуток на тему: «Елочка»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игры.</w:t>
            </w: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пользе хвойного леса, и именно елочки в частности.</w:t>
            </w: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Закаливающие процедуры, утренняя гимнастика, гимнастика после сна. Беседы «Чем полезны хвойные иголки»; «Как и </w:t>
            </w:r>
            <w:proofErr w:type="gram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шишки и смолу».</w:t>
            </w: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proofErr w:type="gram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под елочкой зеленой», «Елочки», 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«Новогодняя елочка», «Есть в лесу».</w:t>
            </w: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Пословицы: «Ель — не сосна: шумит неспроста», «Мы в дом ель, а она с собой – метель».</w:t>
            </w: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«Раз, два, три к ёлочке беги», «Найди пару – высокая и низкая елочка», «Какие бывают елки</w:t>
            </w:r>
            <w:proofErr w:type="gram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»., «</w:t>
            </w:r>
            <w:proofErr w:type="gram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лесу ходили и деревья находили».</w:t>
            </w: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C3B" w:rsidRPr="0025271C" w:rsidTr="0025271C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«Речевое развитие»</w:t>
            </w: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пользе хвойного леса, и именно елочки в частности.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по технике безопасности при обращении с колючей елочкой.</w:t>
            </w: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Пословицы: «Ель — не сосна: шумит неспроста», «Мы в дом ель, а она с собой – метель».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«Как ёлочка попала в детский сад».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придумывать рассказ на заданную тему, активизировать словарный запас.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стихотворений: Некрасова Л. «Горит огнями ёлочка», </w:t>
            </w:r>
            <w:proofErr w:type="spell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Вышеславцева</w:t>
            </w:r>
            <w:proofErr w:type="spell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«Возле ёлки».</w:t>
            </w: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выразительно читать наизусть стихотворение, передавая интонацией праздничное настроение, чувствовать, понимать и воспроизводить образность языка стихотворения</w:t>
            </w: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художественной литературы»:</w:t>
            </w: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стихов про елку, «Хрюк на елке» автор: Б. </w:t>
            </w:r>
            <w:proofErr w:type="spell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"Ёлка" автор: М.М. Зощенко,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«Ёлка» автор: Андерсен </w:t>
            </w:r>
            <w:proofErr w:type="spell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Ханс</w:t>
            </w:r>
            <w:proofErr w:type="spell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Кристиан</w:t>
            </w:r>
            <w:proofErr w:type="spell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«Ёлка» автор: В. </w:t>
            </w:r>
            <w:proofErr w:type="spell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т.д.</w:t>
            </w: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художественной литературы:</w:t>
            </w: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Сказки: «Сказка о ёлочке, которую не срубили» (А. </w:t>
            </w:r>
            <w:proofErr w:type="spell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Сожан</w:t>
            </w:r>
            <w:proofErr w:type="spell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«Сказка про ёлочку» (М. </w:t>
            </w:r>
            <w:proofErr w:type="spell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Шкурина</w:t>
            </w:r>
            <w:proofErr w:type="spell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«Ёлочка» (Г. Х. Андерсен.)</w:t>
            </w:r>
            <w:proofErr w:type="gram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Стихи: «Лесная красавица» (Т. Волгина, «Искусственная ёлка», К. </w:t>
            </w:r>
            <w:proofErr w:type="spell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Ибряева</w:t>
            </w:r>
            <w:proofErr w:type="spell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«Приглашаем в лес на ёлку», «В снегу стояла ёлочка… » (С. Михалкова, «Живи, ёлочка» (И. </w:t>
            </w:r>
            <w:proofErr w:type="spell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про лесную красавицу</w:t>
            </w:r>
            <w:r w:rsidRPr="002527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«Двенадцать месяцев», Александрова З. «Птичья ёлка», Андерсен Г.Х. «Ёлка», Воронкова Л. «Таня выбирает ёлку», Демьянов И. «Ель», </w:t>
            </w:r>
            <w:proofErr w:type="spell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«Красавица ёлка», Михалков С. «Ёлочка», «Стояла ёлочка», Носов Н. «Бенгальские огни», Рыжова Н. «Не новогодняя ёлка», </w:t>
            </w:r>
            <w:proofErr w:type="spell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Скрабцова</w:t>
            </w:r>
            <w:proofErr w:type="spell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«Колючая упрямица», «Звёздная ёлочка», «Почему у ёлки белые лапки», «</w:t>
            </w:r>
            <w:proofErr w:type="spell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Ёлкины</w:t>
            </w:r>
            <w:proofErr w:type="spell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шубки», Трутнева Е. «Ёлка», Телегина Н. «Сказка о маленькой ёлочке», «Сказка о</w:t>
            </w:r>
            <w:proofErr w:type="gram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ёлочке, которую не срубили», загадывание загадки.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Поддерживать у детей интерес к литературе, воспитывать любовь к книге;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литературно-художественный вкус, 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понимать настроение произведения.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формы, смыслового и эмоционального подтекста.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книжного уголка по теме: «Лес», «Хвойные деревья».</w:t>
            </w: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«Защитим елочку – зеленую иголочку» - составление сказки по опорным вопросам, по заданному началу предложения.</w:t>
            </w: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разговор: «Хорошо ли елке с нами? », «Что вы знаете о хвойных растениях? », «Какие бывают леса», «Ель – красавица наших лесов», «Какую пользу приносят хвойные деревья? », «Как нужно беречь лес? », «Искусственная ёлка это хорошо или плохо? », «Чем украшают елку к Новому году? ».</w:t>
            </w: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ситуация: «Новый год без елки». «Почему надо охранять и беречь леса? » Загадывание загадок, чтение и заучивание пословиц, поговорок.</w:t>
            </w: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Чтение и заучивание стихов о елке. </w:t>
            </w:r>
            <w:proofErr w:type="gram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художественной литературы (чтение рассказов о елке, беседа по тексту, - К. Чуковский «Елка».</w:t>
            </w:r>
            <w:proofErr w:type="gram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со Снеговиком – «Скоро Новый год» (рассказы детей о подготовке к Новому году)</w:t>
            </w:r>
            <w:proofErr w:type="gram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C3B" w:rsidRPr="0025271C" w:rsidTr="000142A4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«Социально-коммуникативное развитие»</w:t>
            </w:r>
          </w:p>
        </w:tc>
        <w:tc>
          <w:tcPr>
            <w:tcW w:w="0" w:type="auto"/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Сюжетная игра «Как мы выбирали елку на новый год».</w:t>
            </w: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Интегрированное занятие «Елочка дружок».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Консультация в родительский уголок на темы: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«Откуда взялась традиция наряжать елку на Новый год».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Совместная вечерняя деятельность детей и родителей (установка и украшение елки).</w:t>
            </w: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семян ели в горшок, уход за всходами.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 – ролевые игры: «В лесу», «Прогулка в лес», «Отдых в лесу».</w:t>
            </w: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игры: «Собери ёлочку (</w:t>
            </w:r>
            <w:proofErr w:type="spell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)», «Укрась ёлочку», «Какая ёлка» (активизация словарного запаса), настольно – печатные игры, домино с изображением елки. Дидактические игры: «Найди сходство и отличие», «Третий лишний», «Найди самую высокую елку», «Сделаем бусы на елку».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Театрализованная деятельность: драматизация сказки «Зимовье»; кукольный театр: сказка «Дед Мороз».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побуждать детей к развертыванию сюжетно – ролевых 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игр, дидактических игр;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детей к изготовлению атрибутов для театрализованных и дидактических игр, развивать навыки самоконтроля, дружелюбное отношение к сверстникам, умение работать в коллективе, а так же творческое воображение, фантазию;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совместно развертывать игру, согласовывать свой игровой замысел со сверстниками, учитывая их мнение;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решать возникшие проблемы в ходе различных игр, сопереживать и радоваться успеху друг друга и сверстников.</w:t>
            </w: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С/р. игры: «Семья», «К нам гости пришли», «Прогулки в лес», «Отдых в лесу». </w:t>
            </w:r>
            <w:proofErr w:type="spell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игры: </w:t>
            </w:r>
            <w:proofErr w:type="gram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описанию», «Найди сходство и отличие», «Угадай, какое дерево? », «С какой ветки детки», «Собери елку» (</w:t>
            </w:r>
            <w:proofErr w:type="spell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«Третий лишний», «Найди самую высокую елку»; «Узнай по запаху».</w:t>
            </w:r>
            <w:proofErr w:type="gramEnd"/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библиотеку. Экскурсия в музей.</w:t>
            </w: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Драматизация: «У елочки на Дне рождении», «Чудесная история про зайца». Сюжетно ролевая игра: «Путешествие в Лапландию». Беседа «С кем дружит ель? »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C3B" w:rsidRPr="0025271C" w:rsidTr="000142A4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«Познавательное развитие»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Беседы на темы: « Как и откуда ель растет»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«Кого ель кормит», «Кому ель дом дает»,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 ель помогает людям», «Какую роль играет елочка в праздник нового года», «Что делают из древесины ели».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дидактического альбома: «В лесу родилась елочка»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хвойным деревом, создавать образ ёлочки различными способами.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«Маленькой елочке хорошо в лесу! », «В лесу родилась елочка», «Что вы знаете о хвойных растениях».</w:t>
            </w: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фотографий, картины художников - пейзажистов «Зима» И. И. Шишкина.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электронных презентаций: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«Ёлочка-красавица»; «С кем дружит ель?»; «Ель-символ нового года».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Мультфильм «Двенадцать месяцев»; «Падал прошлогодний снег».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картин: И.И. Шишкин «На севере диком» «Лесные дали», И.Э. Грабарь «Зимний пейзаж», старых открыток на тему «Новый год».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«Ёлочка-красавица».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детей с хвойным деревом; помочь 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увидеть особенности еловой шишки; показать взаимосвязь животного мира и ели.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«Нарядная ёлочка»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традициями праздника Новый год;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  <w:r w:rsidRPr="0025271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«Ель».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^ Цель: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Пополнить и закрепить знания детей о ели как представителе хвойных деревьев.</w:t>
            </w:r>
          </w:p>
          <w:p w:rsidR="00ED5C3B" w:rsidRPr="0025271C" w:rsidRDefault="00ED5C3B" w:rsidP="002527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НОД  «Хвойные деревья». Старшая группа. Подготовительная группа</w:t>
            </w:r>
          </w:p>
          <w:p w:rsidR="00ED5C3B" w:rsidRPr="0025271C" w:rsidRDefault="00ED5C3B" w:rsidP="0025271C">
            <w:pPr>
              <w:spacing w:after="0" w:line="286" w:lineRule="atLeast"/>
              <w:ind w:right="38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hd w:val="clear" w:color="auto" w:fill="FFFFFF"/>
              <w:spacing w:after="0" w:line="264" w:lineRule="atLeast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  <w:r w:rsidRPr="0025271C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ru-RU"/>
              </w:rPr>
              <w:t xml:space="preserve"> «РАСТИ – РАСТИ, ЁЛОЧКА, ЗЕЛЁНАЯ ИГОЛОЧКА»</w:t>
            </w:r>
          </w:p>
          <w:p w:rsidR="00ED5C3B" w:rsidRPr="0025271C" w:rsidRDefault="00ED5C3B" w:rsidP="0025271C">
            <w:pPr>
              <w:spacing w:after="0" w:line="286" w:lineRule="atLeast"/>
              <w:ind w:right="38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ED5C3B" w:rsidRPr="0025271C" w:rsidRDefault="00ED5C3B" w:rsidP="0025271C">
            <w:pPr>
              <w:spacing w:after="0" w:line="2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1.Расширять и углублять представления о растениях, как представителях живого мира природы.</w:t>
            </w:r>
          </w:p>
          <w:p w:rsidR="00ED5C3B" w:rsidRPr="0025271C" w:rsidRDefault="00ED5C3B" w:rsidP="0025271C">
            <w:pPr>
              <w:spacing w:after="0" w:line="2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2.Конкретизировать представления о лесах (хвойных, лиственных, смешанных).</w:t>
            </w:r>
          </w:p>
          <w:p w:rsidR="00ED5C3B" w:rsidRPr="0025271C" w:rsidRDefault="00ED5C3B" w:rsidP="0025271C">
            <w:pPr>
              <w:spacing w:after="0" w:line="2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3.Побуждать детей к природоохранной деятельности; способствовать пониманию ценности и уникальности всего живого.</w:t>
            </w:r>
          </w:p>
          <w:p w:rsidR="00ED5C3B" w:rsidRPr="0025271C" w:rsidRDefault="00ED5C3B" w:rsidP="0025271C">
            <w:pPr>
              <w:spacing w:after="0" w:line="2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4.Развивать мышление детей, умение выдвигать предложения о причинах и результатах наблюдаемых явлений природы, уметь самостоятельно применять знания при анализе ситуации.</w:t>
            </w:r>
          </w:p>
          <w:p w:rsidR="00ED5C3B" w:rsidRPr="0025271C" w:rsidRDefault="00ED5C3B" w:rsidP="0025271C">
            <w:pPr>
              <w:spacing w:after="0" w:line="2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5.Продолжать обогащать лексический запас многозначными словами на основе умения обобщать, сравнивать. Активно использовать слова, отражающие экологическую культуру, знакомить с пословицами о лесе.</w:t>
            </w:r>
          </w:p>
          <w:p w:rsidR="00ED5C3B" w:rsidRPr="0025271C" w:rsidRDefault="00ED5C3B" w:rsidP="002527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«Зелёная ёлочка – живая иголочка»</w:t>
            </w:r>
          </w:p>
          <w:p w:rsidR="00ED5C3B" w:rsidRPr="0025271C" w:rsidRDefault="00ED5C3B" w:rsidP="002527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1. Формирование у детей представления о хвойных и лиственных деревьях и их функциях. Уточнение знаний об общем и отличительном между хвойными и лиственными деревьями. Закрепление названий деревьев, знаний о строении шишки, из чего вырастает новое дерево.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Развивать умение устанавливать причинно-следственные связи, повышение умственной и физической работоспособности, развитие зрительно-моторной координации. 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Обогащение словаря детей словами: ельник, сосняк, кедровник, </w:t>
            </w:r>
            <w:proofErr w:type="gram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пластмассовая</w:t>
            </w:r>
            <w:proofErr w:type="gram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искусственная. Активизация словаря детей прилагательными, глаголами, наречиями, предлогами.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4.Формирование  экологической  культуры  детей, побуждение к природоохранной деятельности. Воспитание выдержки, умения выслушать товарищей.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«Ёлка на нашей улице».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Показать детям, что в городе растут ёлки, посаженные руками человека.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«Подготовка города к празднику».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обратить внимание детей на новогоднюю ёлку и украшение города.</w:t>
            </w: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C3B" w:rsidRPr="0025271C" w:rsidTr="000142A4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«Художественно-эстетическое развитие»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труд «Новогодняя мастерская или давай украсим нашу елку».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Занятие «Елка пушистая» (рисование гуашью)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Коллективная работа: изготовление елки из бросового материала.</w:t>
            </w: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«Ёлочка-красавица, ты нам очень нравишься!» «Новогодняя ёлка».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«Наша ёлочка», «</w:t>
            </w:r>
            <w:proofErr w:type="gram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Очарован лес стоит</w:t>
            </w:r>
            <w:proofErr w:type="gram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«Наша нарядная ёлка» (оттиск поролоном) «Еловые веточки».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«Ручная ёлочка», «Ёлочки-красавицы» с элементами конструирования.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«Еловый лес» - коллективная работа (техника оригами).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новогодней ёлки из природного материала (шишки).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 детей потребность в творческой деятельности;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свое эмоциональное отношение;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 детей, желание отражать свои впечатления в рисунках, поделках;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детскую фантазию, умение оценивать свою деятельность;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коллективной работы – умение распределять обязанности, помогать друг другу в работе.</w:t>
            </w: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 деятельность: «Зеленая красавица» - творческое конструирование из бумаги в технике «Оригами».</w:t>
            </w: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Художественное творчество Рисование: с использованием манки «Елочка», «Ель – красавица наших лесов»; «Путешествие в хвойный лес», «Большие и маленькие ели», «Наша нарядная елка. Лепка: «Елочка», «Украшение для елки».</w:t>
            </w:r>
          </w:p>
          <w:p w:rsidR="00ED5C3B" w:rsidRPr="0025271C" w:rsidRDefault="00ED5C3B" w:rsidP="002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«Новогодняя ёлочка».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детских песен песни «В лесу родилась ёлочка» (слова Р.А. Кудашевой музыка Л.К. </w:t>
            </w:r>
            <w:proofErr w:type="spell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Бекланом</w:t>
            </w:r>
            <w:proofErr w:type="spell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«Новогодняя сказка - </w:t>
            </w:r>
            <w:proofErr w:type="gram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ёлочку</w:t>
            </w:r>
            <w:proofErr w:type="gram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«Ёлка-модница» (слова и музыка О. Титаренко); «Новогодний хоровод «Раз, два, три!» (слова и музыка В Савинского).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музыкальными произведениями; развивать чувство ритма, музыкальной памяти, координации движений, создать эмоционально - радостное настроение.</w:t>
            </w: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C3B" w:rsidRPr="0025271C" w:rsidTr="000142A4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песен: «Наша елка»,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«Елка нарядная».</w:t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Танец: «У елочки»</w:t>
            </w: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детских песен песни «В лесу родилась ёлочка» (слова Р.А. Кудашевой музыка Л.К. </w:t>
            </w:r>
            <w:proofErr w:type="spell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Бекланом</w:t>
            </w:r>
            <w:proofErr w:type="spell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«Новогодняя сказка - </w:t>
            </w:r>
            <w:proofErr w:type="gramStart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ёлочку</w:t>
            </w:r>
            <w:proofErr w:type="gramEnd"/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«Ёлка-модница» (слова и музыка О. Титаренко); «Новогодний хоровод «Раз, два, три!» (слова и музыка В Савинского).</w:t>
            </w:r>
          </w:p>
          <w:p w:rsidR="00ED5C3B" w:rsidRPr="0025271C" w:rsidRDefault="00ED5C3B" w:rsidP="0025271C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музыкальными произведениями; развивать чувство ритма, музыкальной памяти, координации движений, создать эмоционально - радостное настроение.</w:t>
            </w:r>
          </w:p>
          <w:p w:rsidR="00ED5C3B" w:rsidRPr="0025271C" w:rsidRDefault="00ED5C3B" w:rsidP="0025271C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9A5" w:rsidRPr="0025271C" w:rsidRDefault="005269A5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3B" w:rsidRPr="0025271C" w:rsidRDefault="00ED5C3B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Сентябрь 1-я неделя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Названия мероприятия: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«Путешествие в тайгу».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особенностями природных условий тайги; формировать у детей элементарные представления о взаимосвязях и взаимодействии живых организмов со средой обитания; развивать интерес к познанию природы, поощрять самостоятельные «открытия».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мероприятия: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группа, познавательно-исследовательская деятельность.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Привлечь родителей к сбору наглядного материала.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музыка, чтение художественной литературы, безопасность, социализация, познание, физическая культура, здоровье.</w:t>
      </w:r>
      <w:proofErr w:type="gramEnd"/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Сентябрь 2-я неделя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Названия мероприятия: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 Создание плана экологической тропы.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Цель: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решение задачи подготовки детей к пониманию экологических проблем на основе духовно-нравственного отношения к природе через организацию в детском саду экологической тропинки.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экологический центр группы.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социализация, здоровье, познание.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Расширение зоны «Хвойный лес».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Высадка на участке детского сада саженцев ели и сосны.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Цель: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саженцами ели и сосны, показать, как высаживаются саженцы, привлечь детей к высадке, формировать умения по высадке, воспитывать трудолюбие и бережное отношение к объектам природы.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совместная работа родителей и детей на участке детского сада.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труд, социализация, здоровья, познание, безопасность.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Сентябрь 3-я неделя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Названия мероприятия: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 «Как узнать ель?»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proofErr w:type="gramStart"/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Цель: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рассмотреть с детьми ель, назвать характерные особенности её строения, признаки, отличающие её от других деревьев, показать, что все ветки у ели покрыты иголками, которые 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растут вместо листьев, что иголки короткие, острые, колются, тёмно-зелёного цвета, покрыты плотной кожицей, густо и крепко сидят на ветке, торчат в стороны, не опадают, если дотрагиваться.</w:t>
      </w:r>
      <w:proofErr w:type="gramEnd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мероприятия: 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и беседа, на участке детского сада. Чтение художественной литературы: С.Михалков «Ёлочка».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Интеграция образовательных областей: чтение художественной литературы, безопасность, социализация, познание, коммуникация.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«Лесные друзья елочки», лепка.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Цель: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учить детей лепить из частей, делить материал на нужное количество частей разной величины; показать приемы оформления вылепленной фигурки дополнительными материалами.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группа, продуктивная деятельность.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музыка, чтение художественной литературы, безопасность, труд, социализация, познание, коммуникация, художественное творчество.</w:t>
      </w:r>
      <w:proofErr w:type="gramEnd"/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 «Маленькой елочки холодно зимой», аппликация.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Цель: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технические умения и навыки работы с бумагой разной текстуры; закреплять умение складывания бумаги пополам — для создания симметричных деталей.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группа, продуктивная деятельность.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безопасность, труд, социализация, познание, коммуникация, художественное творчество.</w:t>
      </w:r>
      <w:proofErr w:type="gramEnd"/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 «Елочка — колкая иголочка», рисование.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Цель: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аккуратно, мазками в одном направлении рисовать силуэт елочки; придавать ей выразительность; развитие творческих способностей.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группа, продуктивная деятельность.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безопасность, труд, социализация, познание, коммуникация, художественное творчество, физическая культура.</w:t>
      </w:r>
      <w:proofErr w:type="gramEnd"/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Сентябрь 4-я неделя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Названия мероприятия: Семейный спортивный праздник «Лесные тропинки»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Цель: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привлечение внимания родителей к спортивным формам семейного досуга; формирования здорового образа жизни семьи; воспитание физической культуры и нравственной сплоченности.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мероприятия: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зал, совместная двигательная деятельность родителей и детей.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музыка, безопасность, социализация, здоровье, физическая культура.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Октябрь 1-я неделя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Названия мероприятия: «Знакомство с кедром»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Цель: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с кедром, с его отличительными особенностями, местами произрастания, разобрать кедровую шишку, выяснить, кто питается кедровыми орехами в лесу (тайге).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экологический центр группы. Познавательная беседа — презентация. Рассматривание иллюстраций и изучение строения кедровой шишки с приёмом разбора.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музыка, чтение художественной литературы, познание, коммуникация.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Октябрь 2-я неделя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Названия мероприятия: «Знакомство с лиственницей»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Цель: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с лиственницей, с её отличительными особенностями, местами произрастания, выяснить, что лиственница единственное хвойное дерево, которое скидывает свои пожелтевшие осенью хвоинки, почему скидывает.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Место и форма мероприятия: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экологический центр группы. Познавательная беседа — презентация. Рассматривание иллюстраций опавшей лиственничной хвои.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музыка, чтение художественной литературы, познание, коммуникация.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Октябрь 3-я неделя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Названия мероприятия: «Какие бывают сосновые шишки?»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Цель: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выяснить, что шишки у сосны бывают мужскими и женскими; женские шишки с семенами, а мужские с жёлтой пыльцою, о том какие шишки остаются на сосне, а какие опадают.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экологический центр группы, экспериментирование.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художественной литературы, социализация, познание.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Октябрь 4-я неделя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Названия мероприятия: «Природа и человек»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Цель: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детей природе родного края; закрепить знания о взаимосвязи человека и природы; развивать познавательный интерес, логическое мышление, память; воспитывать чувство бережного отношения к природе.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группа, образовательная деятельность по ознакомлению с окружающим.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музыку, чтение художественной литературы, безопасность, труд, социализации, здоровье, познание.</w:t>
      </w:r>
      <w:proofErr w:type="gramEnd"/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Ноябрь 1-я неделя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Названия мероприятия: «Как сохранить хвойный лес»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Цель: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у детей – дошкольников бережное отношение к хвойным деревьям.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группа, познавательная беседа.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художественной литературы, безопасность, здоровье, познание.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Ноябрь 2-я неделя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Названия мероприятия: «Обитатели хвойного леса»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Цель: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пополнять знания об обитателей леса. Развивать память, воображение, логическое мышление. Воспитывать умение работать в коллективе.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группа, познавательная деятельность.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чтение художественной литературы, безопасность, социализация, познание, здоровье.</w:t>
      </w:r>
      <w:proofErr w:type="gramEnd"/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Ноябрь 3-я неделя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Названия мероприятия: «Путешествие в смешанный лес»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Цель: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особенностями природных условий смешанного леса; дать элементарные представления о лесе, как о зелёном доме растений и животных; продолжать формировать представления о взаимосвязях, взаимодействиях и взаимозависимости живых организмов со средой обитания; расширять представление детей о значимости леса.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группа, познавательно – исследовательская деятельность.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Взаимодействие с родителями: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дома, совместно с детьми оформить материалы в виде книги на тему: «Кому нужны деревья в лесу» и «Зачем пилят деревья».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музыка, чтение художественной литературы, безопасность, труд, социализация, здоровье, познание.</w:t>
      </w:r>
      <w:proofErr w:type="gramEnd"/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Ноябрь 4-я неделя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Названия мероприятия: «Кто работает в лесу?»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Цель: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привить интерес к природе и проблемам ее охраны, нравственные и экологические чувства по отношению к ней, научить экологически грамотной деятельности и поведению личности в 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природном окружении.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группа, познавательная беседа.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литературы, безопасность, социализация, познание.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Декабря 1-я неделя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Названия мероприятия: Составление и оформление экологических сказок сочиненных детьми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посредством экологических сказок прививать детям экологическую культуру поведения; формировать систему элементарных экологических научных знаний, доступных пониманию ребенка 5 – 6 лет.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группа, совместная коммуникативная деятельность родителей и детей.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художественной литературы, социализация, коммуникация.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Декабрь 2-я неделя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Названия мероприятия: «Кто главнее или как растения помогают человеку?»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Цель:</w:t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значение растений в жизни человека.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Экологический центр группы.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познавательно-аналитическая беседа после прочтения рассказа К. Д. Ушинского «Спор деревьев».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социализация, познание, коммуникация.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Декабрь – 3-я неделя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Названия мероприятия: «Наши друзья деревья»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Цель: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представления об особенностях разных видов деревьев; воспитывать эмоционально-положительное, бережное отношение к деревьям, учить видеть их красоту и неповторимость.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группа, викторина для семейных команд (дети и родители) с презентацией предыдущих работ, выполненных совместно дети родители, дети-воспитатели.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музыка, чтение художественной литературы, социализация, коммуникация, физическая культура.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Декабрь – 4-я неделя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Названия мероприятия: «Хвойные деревья родного края»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Цель: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представления о хвойных деревьях, растущих на территории родного края, особенностях их строения, местах произрастания, воспитывать бережное отношение к ним, гордиться природой края, в котором мы живём.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 и форма мероприятия: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группа, познавательно-исследовательская деятельность.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музыка, чтение художественной литературы, безопасность, труд, социализация, здоровье, познание, коммуникация, физическая культура.</w:t>
      </w:r>
      <w:proofErr w:type="gramEnd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Ожидаемые результаты: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сформированы представления, что лес — это сообщество растений и животных и воспитание бережного, гуманного отношения к природе через наблюдения в природе, расширены знания по экологической культуре. Расширены представления детей о значении хвойного леса в жизни человека. Оздоровление детей во время прогулки. Дети стали проявлять ярко выраженный самостоятельный интерес к природе.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 этап — подведение итогов: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оформление информационных стендов «Экологическое воспитание детей», «Природа и дети», «Кедровые орешки польза и вред»;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фотовыставка «Берегите лес!»;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конкурс кормушек «Лучший домик для птиц»;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презентация альбома «Хвойные деревья родного края»;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изготовление экологических буклетов «Берегите елочк</w:t>
      </w:r>
      <w:proofErr w:type="gramStart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красавицу нашего леса»;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выставка семейного рисунка «Деревья нашего края»;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фотовыставка «Плоды хвойных деревьев»;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экологический праздник «Путешествие в хвойный лес»;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провести итоговую беседу по усвоению экологической культуры у детей, участвующих в проекте. По результатам итоговой беседы выявили: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низкий уровень знаний – 3%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средний уровень знаний – 29%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высокий уровень знаний – 68%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Ожидаемые результаты: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сформированы знания детей о хвойном лесе. Дети стремятся к исследованию объектов живой и неживой природы, делают выводы, устанавливают причинно-следственные связи. Дети овладели навыками экологически целесообразного поведения в природе. Расширены и углублены представлений детей о птицах нашего края и сформировано бережное и заботливое отношения к ним.</w:t>
      </w:r>
    </w:p>
    <w:p w:rsidR="005B4DAA" w:rsidRPr="0025271C" w:rsidRDefault="005B4DAA" w:rsidP="002527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Список литературы</w:t>
      </w:r>
      <w:r w:rsidRPr="002527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Веретенникова С. Ознакомление дошкольников с природой. – М.</w:t>
      </w:r>
      <w:proofErr w:type="gramStart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Просвешение</w:t>
      </w:r>
      <w:proofErr w:type="spellEnd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1990. — 80 с.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Авдеева Н. Н., Степанова Г. Б. Жизнь вокруг нас. </w:t>
      </w:r>
      <w:hyperlink r:id="rId7" w:tooltip="Экологическое воспитание дошкольников" w:history="1">
        <w:r w:rsidRPr="0025271C">
          <w:rPr>
            <w:rFonts w:ascii="Times New Roman" w:eastAsia="Times New Roman" w:hAnsi="Times New Roman" w:cs="Times New Roman"/>
            <w:color w:val="09A6E4"/>
            <w:sz w:val="24"/>
            <w:szCs w:val="24"/>
            <w:u w:val="single"/>
            <w:lang w:eastAsia="ru-RU"/>
          </w:rPr>
          <w:t>Экологическое воспитание дошкольников</w:t>
        </w:r>
      </w:hyperlink>
      <w:proofErr w:type="gramStart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— Ярославль</w:t>
      </w:r>
      <w:proofErr w:type="gramStart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 развития: 2003. — 112 с.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Коломина Н. Воспитание основ экологической культуры в детском саду: Сценарии заняти</w:t>
      </w:r>
      <w:proofErr w:type="gramStart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: С. 2004 — 144.</w:t>
      </w:r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Работа с родителями по экологическому воспитанию детей // Ребенок в детском саду. </w:t>
      </w:r>
      <w:proofErr w:type="spellStart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Балаценко</w:t>
      </w:r>
      <w:proofErr w:type="spellEnd"/>
      <w:r w:rsidRPr="0025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— 2002. N 5. — С. 80-82.</w:t>
      </w:r>
    </w:p>
    <w:p w:rsidR="005B4DAA" w:rsidRPr="0025271C" w:rsidRDefault="005B4DAA" w:rsidP="0025271C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B4DAA" w:rsidRPr="0025271C" w:rsidRDefault="005B4DAA" w:rsidP="002527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4DAA" w:rsidRPr="0025271C" w:rsidSect="002527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C9B"/>
    <w:multiLevelType w:val="hybridMultilevel"/>
    <w:tmpl w:val="93F8F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2053"/>
    <w:multiLevelType w:val="multilevel"/>
    <w:tmpl w:val="7E34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B528F"/>
    <w:multiLevelType w:val="multilevel"/>
    <w:tmpl w:val="E46A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E1EE3"/>
    <w:multiLevelType w:val="hybridMultilevel"/>
    <w:tmpl w:val="6010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779C9"/>
    <w:multiLevelType w:val="hybridMultilevel"/>
    <w:tmpl w:val="B68C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53C93"/>
    <w:multiLevelType w:val="hybridMultilevel"/>
    <w:tmpl w:val="2E42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80C52"/>
    <w:multiLevelType w:val="multilevel"/>
    <w:tmpl w:val="9600F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53BFE"/>
    <w:multiLevelType w:val="hybridMultilevel"/>
    <w:tmpl w:val="98E2B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F13CC"/>
    <w:multiLevelType w:val="multilevel"/>
    <w:tmpl w:val="3F2CE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90721"/>
    <w:multiLevelType w:val="hybridMultilevel"/>
    <w:tmpl w:val="6264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7230B"/>
    <w:multiLevelType w:val="multilevel"/>
    <w:tmpl w:val="3A505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14D7F"/>
    <w:multiLevelType w:val="hybridMultilevel"/>
    <w:tmpl w:val="A2F64C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764B63"/>
    <w:multiLevelType w:val="multilevel"/>
    <w:tmpl w:val="E7B6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F65859"/>
    <w:multiLevelType w:val="multilevel"/>
    <w:tmpl w:val="4C0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87E7D"/>
    <w:multiLevelType w:val="multilevel"/>
    <w:tmpl w:val="957A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D0448D"/>
    <w:multiLevelType w:val="multilevel"/>
    <w:tmpl w:val="1868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E11C8"/>
    <w:multiLevelType w:val="multilevel"/>
    <w:tmpl w:val="D5A6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AC47D7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C3225B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354679C"/>
    <w:multiLevelType w:val="multilevel"/>
    <w:tmpl w:val="4C2E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F660E"/>
    <w:multiLevelType w:val="multilevel"/>
    <w:tmpl w:val="0419001D"/>
    <w:numStyleLink w:val="1"/>
  </w:abstractNum>
  <w:abstractNum w:abstractNumId="21">
    <w:nsid w:val="6B057C8D"/>
    <w:multiLevelType w:val="multilevel"/>
    <w:tmpl w:val="56B8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0E5670"/>
    <w:multiLevelType w:val="hybridMultilevel"/>
    <w:tmpl w:val="B252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4739A"/>
    <w:multiLevelType w:val="hybridMultilevel"/>
    <w:tmpl w:val="5D56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C705B"/>
    <w:multiLevelType w:val="hybridMultilevel"/>
    <w:tmpl w:val="3B66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75413"/>
    <w:multiLevelType w:val="multilevel"/>
    <w:tmpl w:val="4800B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2"/>
  </w:num>
  <w:num w:numId="5">
    <w:abstractNumId w:val="16"/>
  </w:num>
  <w:num w:numId="6">
    <w:abstractNumId w:val="25"/>
  </w:num>
  <w:num w:numId="7">
    <w:abstractNumId w:val="8"/>
  </w:num>
  <w:num w:numId="8">
    <w:abstractNumId w:val="14"/>
  </w:num>
  <w:num w:numId="9">
    <w:abstractNumId w:val="19"/>
  </w:num>
  <w:num w:numId="10">
    <w:abstractNumId w:val="18"/>
  </w:num>
  <w:num w:numId="11">
    <w:abstractNumId w:val="1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11"/>
  </w:num>
  <w:num w:numId="17">
    <w:abstractNumId w:val="9"/>
  </w:num>
  <w:num w:numId="18">
    <w:abstractNumId w:val="23"/>
  </w:num>
  <w:num w:numId="19">
    <w:abstractNumId w:val="24"/>
  </w:num>
  <w:num w:numId="20">
    <w:abstractNumId w:val="5"/>
  </w:num>
  <w:num w:numId="21">
    <w:abstractNumId w:val="4"/>
  </w:num>
  <w:num w:numId="22">
    <w:abstractNumId w:val="17"/>
  </w:num>
  <w:num w:numId="23">
    <w:abstractNumId w:val="20"/>
  </w:num>
  <w:num w:numId="24">
    <w:abstractNumId w:val="7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DAA"/>
    <w:rsid w:val="000F5DE6"/>
    <w:rsid w:val="001323AC"/>
    <w:rsid w:val="001A4994"/>
    <w:rsid w:val="001F4434"/>
    <w:rsid w:val="0025271C"/>
    <w:rsid w:val="004F2744"/>
    <w:rsid w:val="005269A5"/>
    <w:rsid w:val="005918E0"/>
    <w:rsid w:val="005B4DAA"/>
    <w:rsid w:val="006A33C2"/>
    <w:rsid w:val="007C31C7"/>
    <w:rsid w:val="009C6AA2"/>
    <w:rsid w:val="00A635C1"/>
    <w:rsid w:val="00D03B4C"/>
    <w:rsid w:val="00D30980"/>
    <w:rsid w:val="00ED5C3B"/>
    <w:rsid w:val="00E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3C2"/>
    <w:pPr>
      <w:ind w:left="720"/>
      <w:contextualSpacing/>
    </w:pPr>
  </w:style>
  <w:style w:type="numbering" w:customStyle="1" w:styleId="1">
    <w:name w:val="Стиль1"/>
    <w:uiPriority w:val="99"/>
    <w:rsid w:val="004F2744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netadetstva.net/pedagogam/pedsovet/ekologicheskoe-vospitanie-doshkolnikov-opyt-rabot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97B1-32ED-468D-9904-FB372174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5261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Admin</cp:lastModifiedBy>
  <cp:revision>10</cp:revision>
  <dcterms:created xsi:type="dcterms:W3CDTF">2015-11-10T17:02:00Z</dcterms:created>
  <dcterms:modified xsi:type="dcterms:W3CDTF">2021-10-21T06:05:00Z</dcterms:modified>
</cp:coreProperties>
</file>