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69" w:rsidRDefault="00F03569" w:rsidP="0096401D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BB11C1E" wp14:editId="14907767">
            <wp:simplePos x="1248410" y="1296035"/>
            <wp:positionH relativeFrom="margin">
              <wp:align>right</wp:align>
            </wp:positionH>
            <wp:positionV relativeFrom="margin">
              <wp:align>top</wp:align>
            </wp:positionV>
            <wp:extent cx="2814320" cy="1583055"/>
            <wp:effectExtent l="171450" t="171450" r="195580" b="18859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мп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612" cy="158484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401D" w:rsidRPr="0096401D">
        <w:rPr>
          <w:rFonts w:ascii="Times New Roman" w:hAnsi="Times New Roman" w:cs="Times New Roman"/>
          <w:b/>
          <w:sz w:val="32"/>
          <w:szCs w:val="32"/>
        </w:rPr>
        <w:t xml:space="preserve">Консультация </w:t>
      </w:r>
      <w:proofErr w:type="gramStart"/>
      <w:r w:rsidR="0096401D" w:rsidRPr="0096401D">
        <w:rPr>
          <w:rFonts w:ascii="Times New Roman" w:hAnsi="Times New Roman" w:cs="Times New Roman"/>
          <w:b/>
          <w:sz w:val="32"/>
          <w:szCs w:val="32"/>
        </w:rPr>
        <w:t>для</w:t>
      </w:r>
      <w:proofErr w:type="gramEnd"/>
      <w:r w:rsidR="0096401D" w:rsidRPr="0096401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C0E3E" w:rsidRPr="0096401D" w:rsidRDefault="0096401D" w:rsidP="0096401D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6401D">
        <w:rPr>
          <w:rFonts w:ascii="Times New Roman" w:hAnsi="Times New Roman" w:cs="Times New Roman"/>
          <w:b/>
          <w:sz w:val="32"/>
          <w:szCs w:val="32"/>
        </w:rPr>
        <w:t>родителей: «Современные дети и гаджеты».</w:t>
      </w:r>
    </w:p>
    <w:p w:rsidR="00F03569" w:rsidRDefault="00F03569" w:rsidP="0096401D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03569" w:rsidRDefault="00F03569" w:rsidP="0096401D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85F3D" w:rsidRPr="00285F3D" w:rsidRDefault="00285F3D" w:rsidP="00285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5F3D">
        <w:rPr>
          <w:rFonts w:ascii="Times New Roman" w:hAnsi="Times New Roman" w:cs="Times New Roman"/>
          <w:sz w:val="24"/>
          <w:szCs w:val="24"/>
        </w:rPr>
        <w:t>Вы можете прожить хотя бы сутки без своего смартфона? А неделю? На сегодняшний день наличие гаджета, будь то смартфон, ноутбук или планшет - обязательный атрибут нашего времени.</w:t>
      </w:r>
    </w:p>
    <w:p w:rsidR="00285F3D" w:rsidRPr="00285F3D" w:rsidRDefault="00285F3D" w:rsidP="00285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5F3D">
        <w:rPr>
          <w:rFonts w:ascii="Times New Roman" w:hAnsi="Times New Roman" w:cs="Times New Roman"/>
          <w:sz w:val="24"/>
          <w:szCs w:val="24"/>
        </w:rPr>
        <w:t xml:space="preserve">Теперь практически все вопросы можно решить с помощью мобильного устройства, например, записаться на прием к врачу, совершить необходимые покупки, следить за новостями, читать книги, и этот список можно продолжать бесконечно. </w:t>
      </w:r>
    </w:p>
    <w:p w:rsidR="00285F3D" w:rsidRPr="00285F3D" w:rsidRDefault="00285F3D" w:rsidP="00285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5F3D">
        <w:rPr>
          <w:rFonts w:ascii="Times New Roman" w:hAnsi="Times New Roman" w:cs="Times New Roman"/>
          <w:sz w:val="24"/>
          <w:szCs w:val="24"/>
        </w:rPr>
        <w:t>По данным американских исследований среднестатистический человек открывает смартфон более 150 раз. И это только за один день. Поэтому вряд ли кого-то удивит, что среди детей тоже растет зависимость от гаджетов.</w:t>
      </w:r>
    </w:p>
    <w:p w:rsidR="00285F3D" w:rsidRPr="00285F3D" w:rsidRDefault="00285F3D" w:rsidP="00285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5F3D">
        <w:rPr>
          <w:rFonts w:ascii="Times New Roman" w:hAnsi="Times New Roman" w:cs="Times New Roman"/>
          <w:sz w:val="24"/>
          <w:szCs w:val="24"/>
        </w:rPr>
        <w:t>Знакомство современных детей с гаджетами начинается практически с пеленок. Информационный рынок заполнен развивающими мультиками для самых маленьких, обучающими приложениями, играми, формирующими логическое мышление, но так ли хорошо это, как кажется с первого взгляда? Насколько безопасно излишне тесное общение ребенка с гаджетом? Нужен ли строгий контроль? Как избежать зависимости малыша от планшета?</w:t>
      </w:r>
    </w:p>
    <w:p w:rsidR="00DC0E3E" w:rsidRPr="0096401D" w:rsidRDefault="00285F3D" w:rsidP="00285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5F3D">
        <w:rPr>
          <w:rFonts w:ascii="Times New Roman" w:hAnsi="Times New Roman" w:cs="Times New Roman"/>
          <w:sz w:val="24"/>
          <w:szCs w:val="24"/>
        </w:rPr>
        <w:t xml:space="preserve">Ведь запретить крохе изучать современные технологии - это значит оторвать его от реальности, не дать возможности развиваться наравне со сверстниками. Но и вседозволенность </w:t>
      </w:r>
      <w:proofErr w:type="spellStart"/>
      <w:r w:rsidRPr="00285F3D">
        <w:rPr>
          <w:rFonts w:ascii="Times New Roman" w:hAnsi="Times New Roman" w:cs="Times New Roman"/>
          <w:sz w:val="24"/>
          <w:szCs w:val="24"/>
        </w:rPr>
        <w:t>зачастуем</w:t>
      </w:r>
      <w:proofErr w:type="spellEnd"/>
      <w:r w:rsidRPr="00285F3D">
        <w:rPr>
          <w:rFonts w:ascii="Times New Roman" w:hAnsi="Times New Roman" w:cs="Times New Roman"/>
          <w:sz w:val="24"/>
          <w:szCs w:val="24"/>
        </w:rPr>
        <w:t xml:space="preserve"> приводит к нежелательным результатам, а то и вовсе к проблемам со здоровьем. Так как же найти ту золотую середину, чтобы извлечь только выгоды от общения детей с гаджетами?</w:t>
      </w:r>
    </w:p>
    <w:p w:rsidR="00DC0E3E" w:rsidRPr="0096401D" w:rsidRDefault="00DC0E3E" w:rsidP="00964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0E3E" w:rsidRPr="0096401D" w:rsidRDefault="00DC0E3E" w:rsidP="0096401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01D">
        <w:rPr>
          <w:rFonts w:ascii="Times New Roman" w:hAnsi="Times New Roman" w:cs="Times New Roman"/>
          <w:b/>
          <w:sz w:val="24"/>
          <w:szCs w:val="24"/>
        </w:rPr>
        <w:t>Плюсы использования гаджетов:</w:t>
      </w:r>
    </w:p>
    <w:p w:rsidR="00DC0E3E" w:rsidRPr="0096401D" w:rsidRDefault="00DC0E3E" w:rsidP="00964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401D">
        <w:rPr>
          <w:rFonts w:ascii="Times New Roman" w:hAnsi="Times New Roman" w:cs="Times New Roman"/>
          <w:sz w:val="24"/>
          <w:szCs w:val="24"/>
        </w:rPr>
        <w:t>Способ временно занять ребёнка в «полевых» условиях. Дети достаточно тяжело переносят длительное ожидание в очередях, дальнюю дорогу, стояние в пробках. Игрушки, книги, фломастеры и альбом далеко не всегда могут оказаться под рукой, а вот с гаджетами взрослые не расстаются, и тут они будут очень кстати. Смартфон или планшет с мультиками, играми или интересными приложениями помогут скрасить ребёнку томительные минуты и часы.</w:t>
      </w:r>
    </w:p>
    <w:p w:rsidR="00DC0E3E" w:rsidRPr="0096401D" w:rsidRDefault="00DC0E3E" w:rsidP="00964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401D">
        <w:rPr>
          <w:rFonts w:ascii="Times New Roman" w:hAnsi="Times New Roman" w:cs="Times New Roman"/>
          <w:sz w:val="24"/>
          <w:szCs w:val="24"/>
        </w:rPr>
        <w:t>Некоторые компьютерные игры и приложения действительно способствуют развитию внимания, памяти, логического мышления, учат читать, считать, рисовать.</w:t>
      </w:r>
    </w:p>
    <w:p w:rsidR="00DC0E3E" w:rsidRPr="0096401D" w:rsidRDefault="00DC0E3E" w:rsidP="00964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401D">
        <w:rPr>
          <w:rFonts w:ascii="Times New Roman" w:hAnsi="Times New Roman" w:cs="Times New Roman"/>
          <w:sz w:val="24"/>
          <w:szCs w:val="24"/>
        </w:rPr>
        <w:t>Так же существуют познавательные мультики, которые позволяют ребёнку получить новые знания об окружающем мире.</w:t>
      </w:r>
    </w:p>
    <w:p w:rsidR="00DC0E3E" w:rsidRDefault="00DC0E3E" w:rsidP="00964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401D">
        <w:rPr>
          <w:rFonts w:ascii="Times New Roman" w:hAnsi="Times New Roman" w:cs="Times New Roman"/>
          <w:sz w:val="24"/>
          <w:szCs w:val="24"/>
        </w:rPr>
        <w:t xml:space="preserve">Кроме того, специальные приложения даже помогают заниматься спортом. Вы с легкостью найдете тренировочные </w:t>
      </w:r>
      <w:proofErr w:type="spellStart"/>
      <w:r w:rsidRPr="0096401D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96401D">
        <w:rPr>
          <w:rFonts w:ascii="Times New Roman" w:hAnsi="Times New Roman" w:cs="Times New Roman"/>
          <w:sz w:val="24"/>
          <w:szCs w:val="24"/>
        </w:rPr>
        <w:t xml:space="preserve"> для ребенка или для всей семьи, где уже будет подобран комплекс упражнений. Их нельзя рассматривать как полноценную замену спортивным секциям, но они прекрасно подходят для проведения утренней гимнастики и разминки в течение дня.</w:t>
      </w:r>
    </w:p>
    <w:p w:rsidR="00285F3D" w:rsidRDefault="00285F3D" w:rsidP="00964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5F3D" w:rsidRPr="00285F3D" w:rsidRDefault="00285F3D" w:rsidP="00285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5F3D">
        <w:rPr>
          <w:rFonts w:ascii="Times New Roman" w:hAnsi="Times New Roman" w:cs="Times New Roman"/>
          <w:sz w:val="24"/>
          <w:szCs w:val="24"/>
        </w:rPr>
        <w:t xml:space="preserve">Прежде чем говорить о воздействии девайсов (гаджетов) на детей, следует отметить, что для разных возрастных групп показатели будут существенно отличаться. </w:t>
      </w:r>
    </w:p>
    <w:p w:rsidR="00285F3D" w:rsidRPr="00285F3D" w:rsidRDefault="00285F3D" w:rsidP="00285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5F3D">
        <w:rPr>
          <w:rFonts w:ascii="Times New Roman" w:hAnsi="Times New Roman" w:cs="Times New Roman"/>
          <w:sz w:val="24"/>
          <w:szCs w:val="24"/>
        </w:rPr>
        <w:t xml:space="preserve">Педиатры и детские психологи сходятся во мнении, что для детей младше 18 месяцев использование гаджетов категорически противопоказано. Доктор Евгений </w:t>
      </w:r>
      <w:proofErr w:type="spellStart"/>
      <w:r w:rsidRPr="00285F3D">
        <w:rPr>
          <w:rFonts w:ascii="Times New Roman" w:hAnsi="Times New Roman" w:cs="Times New Roman"/>
          <w:sz w:val="24"/>
          <w:szCs w:val="24"/>
        </w:rPr>
        <w:t>Комаровский</w:t>
      </w:r>
      <w:proofErr w:type="spellEnd"/>
      <w:r w:rsidRPr="00285F3D">
        <w:rPr>
          <w:rFonts w:ascii="Times New Roman" w:hAnsi="Times New Roman" w:cs="Times New Roman"/>
          <w:sz w:val="24"/>
          <w:szCs w:val="24"/>
        </w:rPr>
        <w:t xml:space="preserve"> </w:t>
      </w:r>
      <w:r w:rsidRPr="00285F3D">
        <w:rPr>
          <w:rFonts w:ascii="Times New Roman" w:hAnsi="Times New Roman" w:cs="Times New Roman"/>
          <w:sz w:val="24"/>
          <w:szCs w:val="24"/>
        </w:rPr>
        <w:lastRenderedPageBreak/>
        <w:t>тоже считает, что родителям не следует знакомить малыша с мобильными устройствами до достижения им двухлетнего возраста.</w:t>
      </w:r>
    </w:p>
    <w:p w:rsidR="00285F3D" w:rsidRPr="0096401D" w:rsidRDefault="00285F3D" w:rsidP="00285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5F3D">
        <w:rPr>
          <w:rFonts w:ascii="Times New Roman" w:hAnsi="Times New Roman" w:cs="Times New Roman"/>
          <w:sz w:val="24"/>
          <w:szCs w:val="24"/>
        </w:rPr>
        <w:t>Так какие последствия для детского здоровья могут быть при неконтролируемом общении с гаджетом? Каким может быть вред от телефона?</w:t>
      </w:r>
    </w:p>
    <w:p w:rsidR="00DC0E3E" w:rsidRPr="0096401D" w:rsidRDefault="00DC0E3E" w:rsidP="00964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0E3E" w:rsidRDefault="00DC0E3E" w:rsidP="0096401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08B">
        <w:rPr>
          <w:rFonts w:ascii="Times New Roman" w:hAnsi="Times New Roman" w:cs="Times New Roman"/>
          <w:b/>
          <w:sz w:val="24"/>
          <w:szCs w:val="24"/>
        </w:rPr>
        <w:t>Минусы использования гаджетов</w:t>
      </w:r>
      <w:r w:rsidR="00B9108B">
        <w:rPr>
          <w:rFonts w:ascii="Times New Roman" w:hAnsi="Times New Roman" w:cs="Times New Roman"/>
          <w:b/>
          <w:sz w:val="24"/>
          <w:szCs w:val="24"/>
        </w:rPr>
        <w:t>:</w:t>
      </w:r>
      <w:r w:rsidR="00F0356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3630295" y="1767205"/>
            <wp:positionH relativeFrom="margin">
              <wp:align>right</wp:align>
            </wp:positionH>
            <wp:positionV relativeFrom="margin">
              <wp:align>center</wp:align>
            </wp:positionV>
            <wp:extent cx="2286000" cy="1964055"/>
            <wp:effectExtent l="171450" t="171450" r="190500" b="18859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4651_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9640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DC0E3E" w:rsidRDefault="00285F3D" w:rsidP="00964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0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C0E3E" w:rsidRPr="00B9108B">
        <w:rPr>
          <w:rFonts w:ascii="Times New Roman" w:hAnsi="Times New Roman" w:cs="Times New Roman"/>
          <w:sz w:val="24"/>
          <w:szCs w:val="24"/>
          <w:u w:val="single"/>
        </w:rPr>
        <w:t>«Од</w:t>
      </w:r>
      <w:r w:rsidR="00B9108B">
        <w:rPr>
          <w:rFonts w:ascii="Times New Roman" w:hAnsi="Times New Roman" w:cs="Times New Roman"/>
          <w:sz w:val="24"/>
          <w:szCs w:val="24"/>
          <w:u w:val="single"/>
        </w:rPr>
        <w:t>нобокость» развивающего эффекта:</w:t>
      </w:r>
      <w:r w:rsidR="00DC0E3E" w:rsidRPr="0096401D">
        <w:rPr>
          <w:rFonts w:ascii="Times New Roman" w:hAnsi="Times New Roman" w:cs="Times New Roman"/>
          <w:sz w:val="24"/>
          <w:szCs w:val="24"/>
        </w:rPr>
        <w:t xml:space="preserve"> Раз уж мы заговорили о том, что гаджеты способствуют развитию ребёнка, стоит сказать и об обратной стороне медали. Для ребёнка раннего возраста, у которого образное мышление ещё только формируется, развивающий эффект от мультиков и передач стремится к нулю. Когда ребёнок активно осваивает мир предметов, важно, чтобы у него были задействованы все каналы восприятия. Чтобы понять, что кубик квадратный, а мяч круглый, ему недостаточно увидеть изображения – обязательно нужно потрогать, ощутить ручками грани и рёбра кубика, округлость мяча. В итоге развивающее видео даёт однобокий эффект: формально ребёнок что-то запоминает, но фактически не осваивает информацию глубоко и качественно.</w:t>
      </w:r>
    </w:p>
    <w:p w:rsidR="00B9108B" w:rsidRPr="00B9108B" w:rsidRDefault="00DC0E3E" w:rsidP="0096401D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08B">
        <w:rPr>
          <w:rFonts w:ascii="Times New Roman" w:hAnsi="Times New Roman" w:cs="Times New Roman"/>
          <w:sz w:val="24"/>
          <w:szCs w:val="24"/>
          <w:u w:val="single"/>
        </w:rPr>
        <w:t>Отрицательное влияние на</w:t>
      </w:r>
      <w:r w:rsidR="00B9108B" w:rsidRPr="00B9108B">
        <w:rPr>
          <w:rFonts w:ascii="Times New Roman" w:hAnsi="Times New Roman" w:cs="Times New Roman"/>
          <w:sz w:val="24"/>
          <w:szCs w:val="24"/>
          <w:u w:val="single"/>
        </w:rPr>
        <w:t xml:space="preserve"> здоровье и физическое развитие:</w:t>
      </w:r>
    </w:p>
    <w:p w:rsidR="00DC0E3E" w:rsidRPr="0096401D" w:rsidRDefault="00DC0E3E" w:rsidP="00964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401D">
        <w:rPr>
          <w:rFonts w:ascii="Times New Roman" w:hAnsi="Times New Roman" w:cs="Times New Roman"/>
          <w:sz w:val="24"/>
          <w:szCs w:val="24"/>
        </w:rPr>
        <w:t>В первую очередь речь идёт об ухудшении зрения. Если ребёнок регулярно больше 20 минут в день смотрит в монитор компьютера или экран телефона или планшета, то через полгода острота его зрения начинает снижаться.</w:t>
      </w:r>
    </w:p>
    <w:p w:rsidR="00DC0E3E" w:rsidRDefault="00DC0E3E" w:rsidP="00964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401D">
        <w:rPr>
          <w:rFonts w:ascii="Times New Roman" w:hAnsi="Times New Roman" w:cs="Times New Roman"/>
          <w:sz w:val="24"/>
          <w:szCs w:val="24"/>
        </w:rPr>
        <w:t xml:space="preserve">Второй аспект негативного влияния на здоровье связан с тем, что дети, проводящие много времени за играми и мультиками, гораздо меньше двигаются, а это системно сказывается на состоянии всего организма. Детки за компьютером/планшетом/ноутбуком </w:t>
      </w:r>
      <w:proofErr w:type="gramStart"/>
      <w:r w:rsidRPr="0096401D">
        <w:rPr>
          <w:rFonts w:ascii="Times New Roman" w:hAnsi="Times New Roman" w:cs="Times New Roman"/>
          <w:sz w:val="24"/>
          <w:szCs w:val="24"/>
        </w:rPr>
        <w:t>сидят</w:t>
      </w:r>
      <w:proofErr w:type="gramEnd"/>
      <w:r w:rsidRPr="0096401D">
        <w:rPr>
          <w:rFonts w:ascii="Times New Roman" w:hAnsi="Times New Roman" w:cs="Times New Roman"/>
          <w:sz w:val="24"/>
          <w:szCs w:val="24"/>
        </w:rPr>
        <w:t xml:space="preserve"> часто сутулясь, а это провоцирует искривление позвоночника и проблемы с осанкой в будущем.</w:t>
      </w:r>
    </w:p>
    <w:p w:rsidR="00DC0E3E" w:rsidRPr="0096401D" w:rsidRDefault="00DC0E3E" w:rsidP="00964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08B">
        <w:rPr>
          <w:rFonts w:ascii="Times New Roman" w:hAnsi="Times New Roman" w:cs="Times New Roman"/>
          <w:sz w:val="24"/>
          <w:szCs w:val="24"/>
          <w:u w:val="single"/>
        </w:rPr>
        <w:t>Снижение т</w:t>
      </w:r>
      <w:r w:rsidR="00B9108B">
        <w:rPr>
          <w:rFonts w:ascii="Times New Roman" w:hAnsi="Times New Roman" w:cs="Times New Roman"/>
          <w:sz w:val="24"/>
          <w:szCs w:val="24"/>
          <w:u w:val="single"/>
        </w:rPr>
        <w:t>ворческой активности:</w:t>
      </w:r>
      <w:r w:rsidRPr="0096401D">
        <w:rPr>
          <w:rFonts w:ascii="Times New Roman" w:hAnsi="Times New Roman" w:cs="Times New Roman"/>
          <w:sz w:val="24"/>
          <w:szCs w:val="24"/>
        </w:rPr>
        <w:t xml:space="preserve"> Никакие игры и приложения никогда не заменят спонтанное творчество, работу с настоящими материалами и живым цветом. В реальной жизни ребёнок фантазирует. Он клеит, лепит, вырезает, раскрашивает, комбинирует, находит самые неожиданные решения. Виртуальное пространство лишает его творчества, ведь там он может действовать только в рамках опций, предусмотренных производителем программы.</w:t>
      </w:r>
    </w:p>
    <w:p w:rsidR="00DC0E3E" w:rsidRPr="0096401D" w:rsidRDefault="00DC0E3E" w:rsidP="00964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401D">
        <w:rPr>
          <w:rFonts w:ascii="Times New Roman" w:hAnsi="Times New Roman" w:cs="Times New Roman"/>
          <w:sz w:val="24"/>
          <w:szCs w:val="24"/>
        </w:rPr>
        <w:t>Вытеснение интересов, отношений и привязанностей в виртуальное пространство. Это очень серьёзное последствие, и возникает оно только при злоупотреблении гаджетами. Ребёнок буквально выпадает из реальной жизни: все его интересы сосредоточены на виртуальном мире. В этом случае можно говорить о зависимости от гаджетов.</w:t>
      </w:r>
    </w:p>
    <w:p w:rsidR="00DC0E3E" w:rsidRPr="0096401D" w:rsidRDefault="00DC0E3E" w:rsidP="00964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401D">
        <w:rPr>
          <w:rFonts w:ascii="Times New Roman" w:hAnsi="Times New Roman" w:cs="Times New Roman"/>
          <w:sz w:val="24"/>
          <w:szCs w:val="24"/>
        </w:rPr>
        <w:t>Ребёнок перестаёт интересоваться реальной жизнью: не играет в игрушки, не стремиться к общению со сверстниками. Отношения с родителями отходят для ребёнка на второй план, и вместо совместного занятия он так же предпочитает проводить время с планшетом или компьютером. Попытки ограничить время за играми и мультиками вызывает бурный протест и истерику. Нормальное интеллектуальное и личностное развитие при таком раскладе невозможно, ведь оно может происходить только в реальных отношениях и в реальном мире.</w:t>
      </w:r>
    </w:p>
    <w:p w:rsidR="00B9108B" w:rsidRDefault="00B9108B" w:rsidP="00964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3569" w:rsidRDefault="00F03569" w:rsidP="0096401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96401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E3E" w:rsidRPr="00B9108B" w:rsidRDefault="00DC0E3E" w:rsidP="0096401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08B">
        <w:rPr>
          <w:rFonts w:ascii="Times New Roman" w:hAnsi="Times New Roman" w:cs="Times New Roman"/>
          <w:b/>
          <w:sz w:val="24"/>
          <w:szCs w:val="24"/>
        </w:rPr>
        <w:lastRenderedPageBreak/>
        <w:t>Как предупредить или победить детскую зависимость от компьютерных устройств? Что делать?</w:t>
      </w:r>
    </w:p>
    <w:p w:rsidR="00DC0E3E" w:rsidRPr="00B9108B" w:rsidRDefault="00DC0E3E" w:rsidP="0096401D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401D">
        <w:rPr>
          <w:rFonts w:ascii="Times New Roman" w:hAnsi="Times New Roman" w:cs="Times New Roman"/>
          <w:sz w:val="24"/>
          <w:szCs w:val="24"/>
        </w:rPr>
        <w:t xml:space="preserve">1. Родители должны постоянно заниматься воспитанием и всесторонним развитием своего ребёнка. Стимулируйте разнообразную занятость ребенка. Приобщайте его к домашним обязанностям, культивируйте семейное чтение, играйте вместе в настольные и другие игры, приобщайте ребенка к играм своего детства. </w:t>
      </w:r>
      <w:proofErr w:type="gramStart"/>
      <w:r w:rsidRPr="00B9108B">
        <w:rPr>
          <w:rFonts w:ascii="Times New Roman" w:hAnsi="Times New Roman" w:cs="Times New Roman"/>
          <w:sz w:val="24"/>
          <w:szCs w:val="24"/>
          <w:u w:val="single"/>
        </w:rPr>
        <w:t>У ребёнка обязательно должны быть альтернативные увлечения и лучше, если их будет много: рисование, конструирование, лепка, путешествия, экскурсии, прогулки, чтение, книги, такие занятия, которые будут доставлять ему удовольствие.</w:t>
      </w:r>
      <w:proofErr w:type="gramEnd"/>
      <w:r w:rsidRPr="00B9108B">
        <w:rPr>
          <w:rFonts w:ascii="Times New Roman" w:hAnsi="Times New Roman" w:cs="Times New Roman"/>
          <w:sz w:val="24"/>
          <w:szCs w:val="24"/>
          <w:u w:val="single"/>
        </w:rPr>
        <w:t xml:space="preserve"> Не пресекайте и по возможности удовлетворяйте любопытство ребёнка.</w:t>
      </w:r>
    </w:p>
    <w:p w:rsidR="00DC0E3E" w:rsidRPr="0096401D" w:rsidRDefault="00DC0E3E" w:rsidP="00964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401D">
        <w:rPr>
          <w:rFonts w:ascii="Times New Roman" w:hAnsi="Times New Roman" w:cs="Times New Roman"/>
          <w:sz w:val="24"/>
          <w:szCs w:val="24"/>
        </w:rPr>
        <w:t>2. Больше общайтесь с ребёнком, обсуждайте с ним свои и его чувства. Давайте выход чувствам ребёнка, пусть он побегает, попрыгает, покричит, поплачет, когда это требуется.</w:t>
      </w:r>
    </w:p>
    <w:p w:rsidR="00DC0E3E" w:rsidRPr="0096401D" w:rsidRDefault="00DC0E3E" w:rsidP="00964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401D">
        <w:rPr>
          <w:rFonts w:ascii="Times New Roman" w:hAnsi="Times New Roman" w:cs="Times New Roman"/>
          <w:sz w:val="24"/>
          <w:szCs w:val="24"/>
        </w:rPr>
        <w:t>3. Повышайте самооценку ребёнка. Поощряйте и хвалите детей. Не стесняйтесь хвалить ребенка за вымытую тарелку, умение одеваться или дружную, спокойную игру с другими детьми.</w:t>
      </w:r>
    </w:p>
    <w:p w:rsidR="00DC0E3E" w:rsidRPr="0096401D" w:rsidRDefault="00DC0E3E" w:rsidP="00964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401D">
        <w:rPr>
          <w:rFonts w:ascii="Times New Roman" w:hAnsi="Times New Roman" w:cs="Times New Roman"/>
          <w:sz w:val="24"/>
          <w:szCs w:val="24"/>
        </w:rPr>
        <w:t>4. Учите своё чадо общаться, знакомиться, мириться, договариваться со</w:t>
      </w:r>
      <w:r w:rsidR="00B9108B">
        <w:rPr>
          <w:rFonts w:ascii="Times New Roman" w:hAnsi="Times New Roman" w:cs="Times New Roman"/>
          <w:sz w:val="24"/>
          <w:szCs w:val="24"/>
        </w:rPr>
        <w:t xml:space="preserve"> </w:t>
      </w:r>
      <w:r w:rsidRPr="0096401D">
        <w:rPr>
          <w:rFonts w:ascii="Times New Roman" w:hAnsi="Times New Roman" w:cs="Times New Roman"/>
          <w:sz w:val="24"/>
          <w:szCs w:val="24"/>
        </w:rPr>
        <w:t>сверстниками.</w:t>
      </w:r>
    </w:p>
    <w:p w:rsidR="00DC0E3E" w:rsidRPr="0096401D" w:rsidRDefault="00B9108B" w:rsidP="00964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C0E3E" w:rsidRPr="0096401D">
        <w:rPr>
          <w:rFonts w:ascii="Times New Roman" w:hAnsi="Times New Roman" w:cs="Times New Roman"/>
          <w:sz w:val="24"/>
          <w:szCs w:val="24"/>
        </w:rPr>
        <w:t>Дети всегда повторяют взрослых и если родители все свободное время проводят в интернете или за играми, то и ребенок будет вести себя так же.</w:t>
      </w:r>
    </w:p>
    <w:p w:rsidR="00DC0E3E" w:rsidRPr="0096401D" w:rsidRDefault="00DC0E3E" w:rsidP="00964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401D">
        <w:rPr>
          <w:rFonts w:ascii="Times New Roman" w:hAnsi="Times New Roman" w:cs="Times New Roman"/>
          <w:sz w:val="24"/>
          <w:szCs w:val="24"/>
        </w:rPr>
        <w:t xml:space="preserve">6. Набраться терпения для того, чтобы противостоять манипуляциям. </w:t>
      </w:r>
    </w:p>
    <w:p w:rsidR="00DC0E3E" w:rsidRPr="0096401D" w:rsidRDefault="00DC0E3E" w:rsidP="00964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401D">
        <w:rPr>
          <w:rFonts w:ascii="Times New Roman" w:hAnsi="Times New Roman" w:cs="Times New Roman"/>
          <w:sz w:val="24"/>
          <w:szCs w:val="24"/>
        </w:rPr>
        <w:t>7. Интересуйтесь, чем занимаются ваши дети за компьютером. Будьте рядом, будьте вместе с ребенком. Обсуждайте игры, в которые любит играть ребенок. Учите ребенка рассматривать игры, приложения для гаджетов и интернет как средство приобретения новых знаний, навыков, для развития мышления, восприятия, воображения, получения полезной информации.</w:t>
      </w:r>
    </w:p>
    <w:p w:rsidR="00DC0E3E" w:rsidRPr="0096401D" w:rsidRDefault="00DC0E3E" w:rsidP="00964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401D">
        <w:rPr>
          <w:rFonts w:ascii="Times New Roman" w:hAnsi="Times New Roman" w:cs="Times New Roman"/>
          <w:sz w:val="24"/>
          <w:szCs w:val="24"/>
        </w:rPr>
        <w:t xml:space="preserve">8. За пару часов до сна вообще выключать и убирать все гаджеты подальше. Давать детям играть в гаджеты перед сном не рекомендуется, так как ребенок может </w:t>
      </w:r>
      <w:proofErr w:type="spellStart"/>
      <w:r w:rsidRPr="0096401D">
        <w:rPr>
          <w:rFonts w:ascii="Times New Roman" w:hAnsi="Times New Roman" w:cs="Times New Roman"/>
          <w:sz w:val="24"/>
          <w:szCs w:val="24"/>
        </w:rPr>
        <w:t>перевозбудиться</w:t>
      </w:r>
      <w:proofErr w:type="spellEnd"/>
      <w:r w:rsidRPr="0096401D">
        <w:rPr>
          <w:rFonts w:ascii="Times New Roman" w:hAnsi="Times New Roman" w:cs="Times New Roman"/>
          <w:sz w:val="24"/>
          <w:szCs w:val="24"/>
        </w:rPr>
        <w:t xml:space="preserve"> и от этого плохо спать или не заснуть вовсе.</w:t>
      </w:r>
    </w:p>
    <w:p w:rsidR="00DC0E3E" w:rsidRPr="0096401D" w:rsidRDefault="00DC0E3E" w:rsidP="00964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401D">
        <w:rPr>
          <w:rFonts w:ascii="Times New Roman" w:hAnsi="Times New Roman" w:cs="Times New Roman"/>
          <w:sz w:val="24"/>
          <w:szCs w:val="24"/>
        </w:rPr>
        <w:t xml:space="preserve">9. А можно просто, незаметно убирать планшет с поля видимости. Как говорится с глаз долой из сердца вон! </w:t>
      </w:r>
    </w:p>
    <w:p w:rsidR="00DC0E3E" w:rsidRPr="0096401D" w:rsidRDefault="00DC0E3E" w:rsidP="00964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401D">
        <w:rPr>
          <w:rFonts w:ascii="Times New Roman" w:hAnsi="Times New Roman" w:cs="Times New Roman"/>
          <w:sz w:val="24"/>
          <w:szCs w:val="24"/>
        </w:rPr>
        <w:t xml:space="preserve">10. </w:t>
      </w:r>
      <w:r w:rsidRPr="00B9108B">
        <w:rPr>
          <w:rFonts w:ascii="Times New Roman" w:hAnsi="Times New Roman" w:cs="Times New Roman"/>
          <w:sz w:val="24"/>
          <w:szCs w:val="24"/>
          <w:u w:val="single"/>
        </w:rPr>
        <w:t>Прямой и категорический запрет</w:t>
      </w:r>
      <w:r w:rsidRPr="0096401D">
        <w:rPr>
          <w:rFonts w:ascii="Times New Roman" w:hAnsi="Times New Roman" w:cs="Times New Roman"/>
          <w:sz w:val="24"/>
          <w:szCs w:val="24"/>
        </w:rPr>
        <w:t xml:space="preserve"> – самое простое и самое безрезультатное решение, приводящее к конфликту между ребенком и родителем и усугублению проблемы. </w:t>
      </w:r>
      <w:r w:rsidRPr="00B9108B">
        <w:rPr>
          <w:rFonts w:ascii="Times New Roman" w:hAnsi="Times New Roman" w:cs="Times New Roman"/>
          <w:sz w:val="24"/>
          <w:szCs w:val="24"/>
          <w:u w:val="single"/>
        </w:rPr>
        <w:t>Разумный подход</w:t>
      </w:r>
      <w:r w:rsidRPr="0096401D">
        <w:rPr>
          <w:rFonts w:ascii="Times New Roman" w:hAnsi="Times New Roman" w:cs="Times New Roman"/>
          <w:sz w:val="24"/>
          <w:szCs w:val="24"/>
        </w:rPr>
        <w:t xml:space="preserve"> – это научить ребенка правильно относиться к компьютеру и интернету, позволить ребенку пользоваться компьютером, но под родительским контролем и с ограничением времени.</w:t>
      </w:r>
    </w:p>
    <w:p w:rsidR="00DC0E3E" w:rsidRDefault="00DC0E3E" w:rsidP="00964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401D">
        <w:rPr>
          <w:rFonts w:ascii="Times New Roman" w:hAnsi="Times New Roman" w:cs="Times New Roman"/>
          <w:sz w:val="24"/>
          <w:szCs w:val="24"/>
        </w:rPr>
        <w:t>11. Соблюдать санитарные нормы занятия за компьютером:</w:t>
      </w:r>
    </w:p>
    <w:p w:rsidR="00285F3D" w:rsidRPr="00285F3D" w:rsidRDefault="00285F3D" w:rsidP="0096401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F3D">
        <w:rPr>
          <w:rFonts w:ascii="Times New Roman" w:hAnsi="Times New Roman" w:cs="Times New Roman"/>
          <w:b/>
          <w:sz w:val="24"/>
          <w:szCs w:val="24"/>
        </w:rPr>
        <w:t>15 мин  - для детей 3-4лет,</w:t>
      </w:r>
    </w:p>
    <w:p w:rsidR="00DC0E3E" w:rsidRPr="00285F3D" w:rsidRDefault="00DC0E3E" w:rsidP="0096401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F3D">
        <w:rPr>
          <w:rFonts w:ascii="Times New Roman" w:hAnsi="Times New Roman" w:cs="Times New Roman"/>
          <w:b/>
          <w:sz w:val="24"/>
          <w:szCs w:val="24"/>
        </w:rPr>
        <w:t>25 мин – для детей 5–6 лет,</w:t>
      </w:r>
    </w:p>
    <w:p w:rsidR="00DC0E3E" w:rsidRPr="00285F3D" w:rsidRDefault="00DC0E3E" w:rsidP="0096401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F3D">
        <w:rPr>
          <w:rFonts w:ascii="Times New Roman" w:hAnsi="Times New Roman" w:cs="Times New Roman"/>
          <w:b/>
          <w:sz w:val="24"/>
          <w:szCs w:val="24"/>
        </w:rPr>
        <w:t>30 мин – для детей 6–7 лет.</w:t>
      </w:r>
    </w:p>
    <w:p w:rsidR="00285F3D" w:rsidRDefault="00DC0E3E" w:rsidP="00964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401D">
        <w:rPr>
          <w:rFonts w:ascii="Times New Roman" w:hAnsi="Times New Roman" w:cs="Times New Roman"/>
          <w:sz w:val="24"/>
          <w:szCs w:val="24"/>
        </w:rPr>
        <w:t>Родители, вручающие гаджет своему ребёнку, должны при этом отдавать себе отчёт, что строгий контроль над временем игры ребёнка с гаджетом необходим.</w:t>
      </w:r>
    </w:p>
    <w:p w:rsidR="00DC0E3E" w:rsidRPr="0096401D" w:rsidRDefault="00DC0E3E" w:rsidP="00964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401D">
        <w:rPr>
          <w:rFonts w:ascii="Times New Roman" w:hAnsi="Times New Roman" w:cs="Times New Roman"/>
          <w:sz w:val="24"/>
          <w:szCs w:val="24"/>
        </w:rPr>
        <w:t>12. Не желательно знакомить с гаджетами детей до двух лет. Важно</w:t>
      </w:r>
    </w:p>
    <w:p w:rsidR="00DC0E3E" w:rsidRPr="0096401D" w:rsidRDefault="00DC0E3E" w:rsidP="00964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401D">
        <w:rPr>
          <w:rFonts w:ascii="Times New Roman" w:hAnsi="Times New Roman" w:cs="Times New Roman"/>
          <w:sz w:val="24"/>
          <w:szCs w:val="24"/>
        </w:rPr>
        <w:t>— максимально продлить период «нецифровой игры». Ученые считают его</w:t>
      </w:r>
    </w:p>
    <w:p w:rsidR="00DC0E3E" w:rsidRDefault="00DC0E3E" w:rsidP="00964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401D">
        <w:rPr>
          <w:rFonts w:ascii="Times New Roman" w:hAnsi="Times New Roman" w:cs="Times New Roman"/>
          <w:sz w:val="24"/>
          <w:szCs w:val="24"/>
        </w:rPr>
        <w:t xml:space="preserve">очень важным, столь же, как и умения сидеть, ходить, говорить и т.п. В первые два года жизни ребенка его мозг увеличивается в 3 раза. А к росту побуждает именно воздействие внешних стимулов, и это должны быть реальные предметы, взаимодействие с родителями. </w:t>
      </w:r>
    </w:p>
    <w:p w:rsidR="00285F3D" w:rsidRPr="0096401D" w:rsidRDefault="00F03569" w:rsidP="00964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1248410" y="893445"/>
            <wp:positionH relativeFrom="margin">
              <wp:align>right</wp:align>
            </wp:positionH>
            <wp:positionV relativeFrom="margin">
              <wp:align>center</wp:align>
            </wp:positionV>
            <wp:extent cx="2319655" cy="1739900"/>
            <wp:effectExtent l="171450" t="171450" r="194945" b="18415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474285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655" cy="1739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bookmarkEnd w:id="0"/>
    </w:p>
    <w:p w:rsidR="00610377" w:rsidRPr="00285F3D" w:rsidRDefault="00DC0E3E" w:rsidP="0096401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F3D">
        <w:rPr>
          <w:rFonts w:ascii="Times New Roman" w:hAnsi="Times New Roman" w:cs="Times New Roman"/>
          <w:b/>
          <w:sz w:val="24"/>
          <w:szCs w:val="24"/>
        </w:rPr>
        <w:lastRenderedPageBreak/>
        <w:t>ВЫВОД:</w:t>
      </w:r>
      <w:r w:rsidRPr="0096401D">
        <w:rPr>
          <w:rFonts w:ascii="Times New Roman" w:hAnsi="Times New Roman" w:cs="Times New Roman"/>
          <w:sz w:val="24"/>
          <w:szCs w:val="24"/>
        </w:rPr>
        <w:t xml:space="preserve"> В умелых руках планшет для детей становится окном в мир нового, интересного и поучительного. В других же случаях он может превратиться в устройство для деградации и психического расстройства. </w:t>
      </w:r>
      <w:r w:rsidRPr="00285F3D">
        <w:rPr>
          <w:rFonts w:ascii="Times New Roman" w:hAnsi="Times New Roman" w:cs="Times New Roman"/>
          <w:b/>
          <w:sz w:val="24"/>
          <w:szCs w:val="24"/>
        </w:rPr>
        <w:t>Чем планшет станет для вашего ребенка — зависит от вас.</w:t>
      </w:r>
      <w:r w:rsidR="00285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F3D">
        <w:rPr>
          <w:rFonts w:ascii="Times New Roman" w:hAnsi="Times New Roman" w:cs="Times New Roman"/>
          <w:b/>
          <w:sz w:val="24"/>
          <w:szCs w:val="24"/>
        </w:rPr>
        <w:t>Таким образом, родителям важно не допустить, чтобы гаджеты в жизни</w:t>
      </w:r>
      <w:r w:rsidR="00285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F3D">
        <w:rPr>
          <w:rFonts w:ascii="Times New Roman" w:hAnsi="Times New Roman" w:cs="Times New Roman"/>
          <w:b/>
          <w:sz w:val="24"/>
          <w:szCs w:val="24"/>
        </w:rPr>
        <w:t>ребёнка стали источником проблем.</w:t>
      </w:r>
    </w:p>
    <w:p w:rsidR="003F69E1" w:rsidRPr="0096401D" w:rsidRDefault="003F69E1" w:rsidP="00964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F69E1" w:rsidRPr="00964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77"/>
    <w:rsid w:val="00285F3D"/>
    <w:rsid w:val="003F69E1"/>
    <w:rsid w:val="00610377"/>
    <w:rsid w:val="0096401D"/>
    <w:rsid w:val="00B9108B"/>
    <w:rsid w:val="00DC0E3E"/>
    <w:rsid w:val="00F0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E3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E3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}{0TT@БЬIч</dc:creator>
  <cp:keywords/>
  <dc:description/>
  <cp:lastModifiedBy>Пользователь</cp:lastModifiedBy>
  <cp:revision>6</cp:revision>
  <dcterms:created xsi:type="dcterms:W3CDTF">2023-03-27T03:53:00Z</dcterms:created>
  <dcterms:modified xsi:type="dcterms:W3CDTF">2023-03-28T02:57:00Z</dcterms:modified>
</cp:coreProperties>
</file>